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7178C" w14:textId="66F3DAC6" w:rsidR="00E57900" w:rsidRPr="00B64D9D" w:rsidRDefault="00E57900" w:rsidP="00E57900">
      <w:pPr>
        <w:spacing w:before="100" w:beforeAutospacing="1" w:after="100" w:afterAutospacing="1"/>
        <w:jc w:val="center"/>
        <w:rPr>
          <w:rFonts w:ascii="Arial" w:hAnsi="Arial" w:cs="Arial"/>
          <w:b/>
          <w:color w:val="000000"/>
          <w:sz w:val="22"/>
          <w:szCs w:val="22"/>
          <w:lang w:eastAsia="hr-HR"/>
        </w:rPr>
      </w:pPr>
      <w:r w:rsidRPr="00B64D9D">
        <w:rPr>
          <w:rFonts w:ascii="Arial" w:hAnsi="Arial" w:cs="Arial"/>
          <w:b/>
          <w:color w:val="000000"/>
          <w:sz w:val="22"/>
          <w:szCs w:val="22"/>
          <w:lang w:eastAsia="hr-HR"/>
        </w:rPr>
        <w:t xml:space="preserve">Članak </w:t>
      </w:r>
      <w:r w:rsidR="00A515F2">
        <w:rPr>
          <w:rFonts w:ascii="Arial" w:hAnsi="Arial" w:cs="Arial"/>
          <w:b/>
          <w:color w:val="000000"/>
          <w:sz w:val="22"/>
          <w:szCs w:val="22"/>
          <w:lang w:eastAsia="hr-HR"/>
        </w:rPr>
        <w:t>4</w:t>
      </w:r>
      <w:r w:rsidRPr="00B64D9D">
        <w:rPr>
          <w:rFonts w:ascii="Arial" w:hAnsi="Arial" w:cs="Arial"/>
          <w:b/>
          <w:color w:val="000000"/>
          <w:sz w:val="22"/>
          <w:szCs w:val="22"/>
          <w:lang w:eastAsia="hr-HR"/>
        </w:rPr>
        <w:t>.</w:t>
      </w:r>
    </w:p>
    <w:p w14:paraId="48A3080F" w14:textId="0668129C" w:rsidR="001A3C82" w:rsidRPr="00B64D9D" w:rsidRDefault="00E57900" w:rsidP="00E57900">
      <w:pPr>
        <w:spacing w:before="100" w:beforeAutospacing="1" w:after="100" w:afterAutospacing="1"/>
        <w:jc w:val="center"/>
        <w:rPr>
          <w:rFonts w:ascii="Arial" w:hAnsi="Arial" w:cs="Arial"/>
          <w:b/>
          <w:color w:val="000000"/>
          <w:sz w:val="22"/>
          <w:szCs w:val="22"/>
          <w:lang w:eastAsia="hr-HR"/>
        </w:rPr>
      </w:pPr>
      <w:r w:rsidRPr="00B64D9D">
        <w:rPr>
          <w:rFonts w:ascii="Arial" w:hAnsi="Arial" w:cs="Arial"/>
          <w:b/>
          <w:color w:val="000000"/>
          <w:sz w:val="22"/>
          <w:szCs w:val="22"/>
          <w:lang w:eastAsia="hr-HR"/>
        </w:rPr>
        <w:t>Obrazloženje posebnog dijela izvještaja o izvršenju proračuna</w:t>
      </w:r>
    </w:p>
    <w:p w14:paraId="317900C4" w14:textId="64AC6E90" w:rsidR="001A3C82" w:rsidRPr="00B64D9D" w:rsidRDefault="00281914" w:rsidP="00B33A64">
      <w:pPr>
        <w:spacing w:before="100" w:beforeAutospacing="1" w:after="100" w:afterAutospacing="1"/>
        <w:jc w:val="both"/>
        <w:rPr>
          <w:rFonts w:ascii="Arial" w:hAnsi="Arial" w:cs="Arial"/>
          <w:color w:val="000000"/>
          <w:sz w:val="22"/>
          <w:szCs w:val="22"/>
          <w:lang w:eastAsia="hr-HR"/>
        </w:rPr>
      </w:pPr>
      <w:r w:rsidRPr="00B64D9D">
        <w:rPr>
          <w:rFonts w:ascii="Arial" w:hAnsi="Arial" w:cs="Arial"/>
          <w:color w:val="000000"/>
          <w:sz w:val="22"/>
          <w:szCs w:val="22"/>
          <w:lang w:eastAsia="hr-HR"/>
        </w:rPr>
        <w:t>U nastavku dajemo obrazloženje koje opisuje izvršenje programa</w:t>
      </w:r>
      <w:r w:rsidR="00E57900" w:rsidRPr="00B64D9D">
        <w:rPr>
          <w:rFonts w:ascii="Arial" w:hAnsi="Arial" w:cs="Arial"/>
          <w:color w:val="000000"/>
          <w:sz w:val="22"/>
          <w:szCs w:val="22"/>
          <w:lang w:eastAsia="hr-HR"/>
        </w:rPr>
        <w:t xml:space="preserve"> koje se daje kroz obrazloženje izvršenja aktivnosti i projekata zajedno s ciljevima koji su ostvareni provedbom programa</w:t>
      </w:r>
      <w:r w:rsidR="00257BA9" w:rsidRPr="00B64D9D">
        <w:rPr>
          <w:rFonts w:ascii="Arial" w:hAnsi="Arial" w:cs="Arial"/>
          <w:color w:val="000000"/>
          <w:sz w:val="22"/>
          <w:szCs w:val="22"/>
          <w:lang w:eastAsia="hr-HR"/>
        </w:rPr>
        <w:t xml:space="preserve"> od strane upravnih tijela te proračunskih korisnika.</w:t>
      </w:r>
    </w:p>
    <w:p w14:paraId="0D70B8D1" w14:textId="6D761FB1" w:rsidR="008B5847" w:rsidRPr="00B64D9D" w:rsidRDefault="008B5847" w:rsidP="00B33A64">
      <w:pPr>
        <w:jc w:val="both"/>
        <w:rPr>
          <w:rFonts w:ascii="Arial" w:hAnsi="Arial" w:cs="Arial"/>
          <w:b/>
          <w:sz w:val="22"/>
          <w:szCs w:val="22"/>
        </w:rPr>
      </w:pPr>
      <w:r w:rsidRPr="00B64D9D">
        <w:rPr>
          <w:rFonts w:ascii="Arial" w:hAnsi="Arial" w:cs="Arial"/>
          <w:b/>
          <w:sz w:val="22"/>
          <w:szCs w:val="22"/>
        </w:rPr>
        <w:t xml:space="preserve"> Razdjel 001  - </w:t>
      </w:r>
      <w:r w:rsidRPr="00B64D9D">
        <w:rPr>
          <w:rFonts w:ascii="Arial" w:hAnsi="Arial" w:cs="Arial"/>
          <w:b/>
          <w:sz w:val="22"/>
          <w:szCs w:val="22"/>
          <w:u w:val="single"/>
        </w:rPr>
        <w:t>SLUŽBA GRADSKE UPRAVE</w:t>
      </w:r>
    </w:p>
    <w:p w14:paraId="386EE38C" w14:textId="77777777" w:rsidR="008B5847" w:rsidRPr="00B64D9D" w:rsidRDefault="008B5847" w:rsidP="00B33A64">
      <w:pPr>
        <w:jc w:val="both"/>
        <w:rPr>
          <w:rFonts w:ascii="Arial" w:hAnsi="Arial" w:cs="Arial"/>
          <w:sz w:val="22"/>
          <w:szCs w:val="22"/>
        </w:rPr>
      </w:pPr>
    </w:p>
    <w:p w14:paraId="111C3F7D" w14:textId="77777777" w:rsidR="008B5847" w:rsidRPr="00B64D9D" w:rsidRDefault="008B5847" w:rsidP="00B33A64">
      <w:pPr>
        <w:jc w:val="both"/>
        <w:rPr>
          <w:rFonts w:ascii="Arial" w:hAnsi="Arial" w:cs="Arial"/>
          <w:sz w:val="22"/>
          <w:szCs w:val="22"/>
        </w:rPr>
      </w:pPr>
      <w:r w:rsidRPr="00B64D9D">
        <w:rPr>
          <w:rFonts w:ascii="Arial" w:hAnsi="Arial" w:cs="Arial"/>
          <w:sz w:val="22"/>
          <w:szCs w:val="22"/>
        </w:rPr>
        <w:t>Služba gradske uprave nadležna je za obavljanje stručnih, protokolarnih i savjetodavnih poslova iz djelokruga gradonačelnika i njegovog zamjenika. Nadalje, u okviru ove Službe  obavljaju se poslovi javne nabave, poslovi upravljanja gradskom imovinom, pravni, kadrovski, administrativni, opći, tehnički te pomoćni poslovi za potrebe svih službi i upravnih odjela Grada. Također se obavljaju poslovi u svezi provedbe izbora i Civilne zaštite.</w:t>
      </w:r>
    </w:p>
    <w:p w14:paraId="03BC58C9" w14:textId="77777777" w:rsidR="008B5847" w:rsidRPr="00B64D9D" w:rsidRDefault="008B5847" w:rsidP="00B33A64">
      <w:pPr>
        <w:jc w:val="both"/>
        <w:rPr>
          <w:rFonts w:ascii="Arial" w:hAnsi="Arial" w:cs="Arial"/>
          <w:sz w:val="22"/>
          <w:szCs w:val="22"/>
        </w:rPr>
      </w:pPr>
      <w:r w:rsidRPr="00B64D9D">
        <w:rPr>
          <w:rFonts w:ascii="Arial" w:hAnsi="Arial" w:cs="Arial"/>
          <w:sz w:val="22"/>
          <w:szCs w:val="22"/>
        </w:rPr>
        <w:t>Planirani ukupni godišnji rashodi iskazani unutar programa Razdjela 001 u godišnjem izvještajnom razdoblju ostvareni su u skladu s planiranom dinamikom realizacije proračuna, odnosno u ukupnom indeksu 92,71 % od godišnjeg plana.</w:t>
      </w:r>
    </w:p>
    <w:p w14:paraId="6BA6B73D" w14:textId="77777777" w:rsidR="008B5847" w:rsidRPr="00B64D9D" w:rsidRDefault="008B5847" w:rsidP="00B33A64">
      <w:pPr>
        <w:jc w:val="both"/>
        <w:rPr>
          <w:rFonts w:ascii="Arial" w:hAnsi="Arial" w:cs="Arial"/>
          <w:sz w:val="22"/>
          <w:szCs w:val="22"/>
        </w:rPr>
      </w:pPr>
    </w:p>
    <w:p w14:paraId="75D07D0B" w14:textId="0503CDE7" w:rsidR="008B5847" w:rsidRPr="00B64D9D" w:rsidRDefault="008B5847" w:rsidP="00B33A64">
      <w:pPr>
        <w:jc w:val="both"/>
        <w:rPr>
          <w:rFonts w:ascii="Arial" w:hAnsi="Arial" w:cs="Arial"/>
          <w:sz w:val="22"/>
          <w:szCs w:val="22"/>
        </w:rPr>
      </w:pPr>
      <w:r w:rsidRPr="00B64D9D">
        <w:rPr>
          <w:rFonts w:ascii="Arial" w:hAnsi="Arial" w:cs="Arial"/>
          <w:sz w:val="22"/>
          <w:szCs w:val="22"/>
        </w:rPr>
        <w:t xml:space="preserve">Program </w:t>
      </w:r>
      <w:r w:rsidRPr="00B64D9D">
        <w:rPr>
          <w:rFonts w:ascii="Arial" w:hAnsi="Arial" w:cs="Arial"/>
          <w:b/>
          <w:sz w:val="22"/>
          <w:szCs w:val="22"/>
        </w:rPr>
        <w:t>J</w:t>
      </w:r>
      <w:r w:rsidR="00B33A64" w:rsidRPr="00B64D9D">
        <w:rPr>
          <w:rFonts w:ascii="Arial" w:hAnsi="Arial" w:cs="Arial"/>
          <w:b/>
          <w:sz w:val="22"/>
          <w:szCs w:val="22"/>
        </w:rPr>
        <w:t>avna uprava i administracija</w:t>
      </w:r>
      <w:r w:rsidRPr="00B64D9D">
        <w:rPr>
          <w:rFonts w:ascii="Arial" w:hAnsi="Arial" w:cs="Arial"/>
          <w:sz w:val="22"/>
          <w:szCs w:val="22"/>
        </w:rPr>
        <w:t xml:space="preserve"> realizira se putem Aktivnosti:     </w:t>
      </w:r>
    </w:p>
    <w:p w14:paraId="3DAC0D4D" w14:textId="693A97EB" w:rsidR="00A041DE" w:rsidRPr="00B64D9D" w:rsidRDefault="008B5847" w:rsidP="009164FD">
      <w:pPr>
        <w:pStyle w:val="Odlomakpopisa"/>
        <w:numPr>
          <w:ilvl w:val="0"/>
          <w:numId w:val="1"/>
        </w:numPr>
        <w:jc w:val="both"/>
        <w:rPr>
          <w:rFonts w:ascii="Arial" w:hAnsi="Arial" w:cs="Arial"/>
          <w:sz w:val="22"/>
          <w:szCs w:val="22"/>
        </w:rPr>
      </w:pPr>
      <w:r w:rsidRPr="00B64D9D">
        <w:rPr>
          <w:rFonts w:ascii="Arial" w:hAnsi="Arial" w:cs="Arial"/>
          <w:sz w:val="22"/>
          <w:szCs w:val="22"/>
        </w:rPr>
        <w:t>Administrativno,</w:t>
      </w:r>
      <w:r w:rsidR="00A041DE" w:rsidRPr="00B64D9D">
        <w:rPr>
          <w:rFonts w:ascii="Arial" w:hAnsi="Arial" w:cs="Arial"/>
          <w:sz w:val="22"/>
          <w:szCs w:val="22"/>
        </w:rPr>
        <w:t xml:space="preserve"> </w:t>
      </w:r>
      <w:r w:rsidRPr="00B64D9D">
        <w:rPr>
          <w:rFonts w:ascii="Arial" w:hAnsi="Arial" w:cs="Arial"/>
          <w:sz w:val="22"/>
          <w:szCs w:val="22"/>
        </w:rPr>
        <w:t>tehničko i stručno osoblje,</w:t>
      </w:r>
    </w:p>
    <w:p w14:paraId="33552B3B" w14:textId="07E2FCC6" w:rsidR="00A041DE" w:rsidRPr="00B64D9D" w:rsidRDefault="008B5847" w:rsidP="009164FD">
      <w:pPr>
        <w:pStyle w:val="Odlomakpopisa"/>
        <w:numPr>
          <w:ilvl w:val="0"/>
          <w:numId w:val="1"/>
        </w:numPr>
        <w:jc w:val="both"/>
        <w:rPr>
          <w:rFonts w:ascii="Arial" w:hAnsi="Arial" w:cs="Arial"/>
          <w:sz w:val="22"/>
          <w:szCs w:val="22"/>
        </w:rPr>
      </w:pPr>
      <w:r w:rsidRPr="00B64D9D">
        <w:rPr>
          <w:rFonts w:ascii="Arial" w:hAnsi="Arial" w:cs="Arial"/>
          <w:sz w:val="22"/>
          <w:szCs w:val="22"/>
        </w:rPr>
        <w:t>Prava dužnosnika</w:t>
      </w:r>
    </w:p>
    <w:p w14:paraId="083AAC92" w14:textId="2A07E8B6" w:rsidR="00A041DE" w:rsidRPr="00B64D9D" w:rsidRDefault="008B5847" w:rsidP="009164FD">
      <w:pPr>
        <w:pStyle w:val="Odlomakpopisa"/>
        <w:numPr>
          <w:ilvl w:val="0"/>
          <w:numId w:val="1"/>
        </w:numPr>
        <w:jc w:val="both"/>
        <w:rPr>
          <w:rFonts w:ascii="Arial" w:hAnsi="Arial" w:cs="Arial"/>
          <w:sz w:val="22"/>
          <w:szCs w:val="22"/>
        </w:rPr>
      </w:pPr>
      <w:r w:rsidRPr="00B64D9D">
        <w:rPr>
          <w:rFonts w:ascii="Arial" w:hAnsi="Arial" w:cs="Arial"/>
          <w:sz w:val="22"/>
          <w:szCs w:val="22"/>
        </w:rPr>
        <w:t>Ostali rashodi i naknade troškova</w:t>
      </w:r>
      <w:bookmarkStart w:id="0" w:name="_GoBack"/>
      <w:bookmarkEnd w:id="0"/>
      <w:r w:rsidRPr="00B64D9D">
        <w:rPr>
          <w:rFonts w:ascii="Arial" w:hAnsi="Arial" w:cs="Arial"/>
          <w:sz w:val="22"/>
          <w:szCs w:val="22"/>
        </w:rPr>
        <w:t xml:space="preserve"> zaposlenima</w:t>
      </w:r>
    </w:p>
    <w:p w14:paraId="5A59FFC3" w14:textId="0C774B1D" w:rsidR="008B5847" w:rsidRPr="00B64D9D" w:rsidRDefault="00A041DE" w:rsidP="00B33A64">
      <w:pPr>
        <w:ind w:left="360"/>
        <w:jc w:val="both"/>
        <w:rPr>
          <w:rFonts w:ascii="Arial" w:hAnsi="Arial" w:cs="Arial"/>
          <w:sz w:val="22"/>
          <w:szCs w:val="22"/>
        </w:rPr>
      </w:pPr>
      <w:r w:rsidRPr="00B64D9D">
        <w:rPr>
          <w:rFonts w:ascii="Arial" w:hAnsi="Arial" w:cs="Arial"/>
          <w:sz w:val="22"/>
          <w:szCs w:val="22"/>
        </w:rPr>
        <w:t>-</w:t>
      </w:r>
      <w:r w:rsidR="008B5847" w:rsidRPr="00B64D9D">
        <w:rPr>
          <w:rFonts w:ascii="Arial" w:hAnsi="Arial" w:cs="Arial"/>
          <w:sz w:val="22"/>
          <w:szCs w:val="22"/>
        </w:rPr>
        <w:t xml:space="preserve"> </w:t>
      </w:r>
      <w:r w:rsidRPr="00B64D9D">
        <w:rPr>
          <w:rFonts w:ascii="Arial" w:hAnsi="Arial" w:cs="Arial"/>
          <w:sz w:val="22"/>
          <w:szCs w:val="22"/>
        </w:rPr>
        <w:t xml:space="preserve">    </w:t>
      </w:r>
      <w:r w:rsidR="008B5847" w:rsidRPr="00B64D9D">
        <w:rPr>
          <w:rFonts w:ascii="Arial" w:hAnsi="Arial" w:cs="Arial"/>
          <w:sz w:val="22"/>
          <w:szCs w:val="22"/>
        </w:rPr>
        <w:t>Obavljanje redovne djelatnosti gradske uprave.</w:t>
      </w:r>
    </w:p>
    <w:p w14:paraId="49B5C3EA" w14:textId="77777777" w:rsidR="008B5847" w:rsidRPr="00B64D9D" w:rsidRDefault="008B5847" w:rsidP="00B33A64">
      <w:pPr>
        <w:jc w:val="both"/>
        <w:rPr>
          <w:rFonts w:ascii="Arial" w:hAnsi="Arial" w:cs="Arial"/>
          <w:sz w:val="22"/>
          <w:szCs w:val="22"/>
        </w:rPr>
      </w:pPr>
    </w:p>
    <w:p w14:paraId="5D29CD4F" w14:textId="77777777" w:rsidR="008B5847" w:rsidRPr="00B64D9D" w:rsidRDefault="008B5847" w:rsidP="00B33A64">
      <w:pPr>
        <w:jc w:val="both"/>
        <w:rPr>
          <w:rFonts w:ascii="Arial" w:hAnsi="Arial" w:cs="Arial"/>
          <w:sz w:val="22"/>
          <w:szCs w:val="22"/>
        </w:rPr>
      </w:pPr>
      <w:r w:rsidRPr="00B64D9D">
        <w:rPr>
          <w:rFonts w:ascii="Arial" w:hAnsi="Arial" w:cs="Arial"/>
          <w:sz w:val="22"/>
          <w:szCs w:val="22"/>
        </w:rPr>
        <w:t>U okviru ovog programa planirana su proračunska sredstava koja su neophodna za neometano djelovanje Grada Velika Gorica kao nositelja gradske uprave sukladno Zakonu o lokalnoj i područnoj (regionalnoj) samoupravi, a odnose se na:</w:t>
      </w:r>
    </w:p>
    <w:p w14:paraId="27B63FB8" w14:textId="77777777" w:rsidR="008B5847" w:rsidRPr="00B64D9D" w:rsidRDefault="008B5847" w:rsidP="00B33A64">
      <w:pPr>
        <w:jc w:val="both"/>
        <w:rPr>
          <w:rFonts w:ascii="Arial" w:hAnsi="Arial" w:cs="Arial"/>
          <w:sz w:val="22"/>
          <w:szCs w:val="22"/>
        </w:rPr>
      </w:pPr>
      <w:r w:rsidRPr="00B64D9D">
        <w:rPr>
          <w:rFonts w:ascii="Arial" w:hAnsi="Arial" w:cs="Arial"/>
          <w:sz w:val="22"/>
          <w:szCs w:val="22"/>
        </w:rPr>
        <w:tab/>
      </w:r>
    </w:p>
    <w:p w14:paraId="15B73E87" w14:textId="107F52D6" w:rsidR="008B5847" w:rsidRPr="00B64D9D" w:rsidRDefault="00B33A64" w:rsidP="009164FD">
      <w:pPr>
        <w:pStyle w:val="Odlomakpopisa"/>
        <w:numPr>
          <w:ilvl w:val="0"/>
          <w:numId w:val="1"/>
        </w:numPr>
        <w:jc w:val="both"/>
        <w:rPr>
          <w:rFonts w:ascii="Arial" w:hAnsi="Arial" w:cs="Arial"/>
          <w:sz w:val="22"/>
          <w:szCs w:val="22"/>
        </w:rPr>
      </w:pPr>
      <w:r w:rsidRPr="00B64D9D">
        <w:rPr>
          <w:rFonts w:ascii="Arial" w:hAnsi="Arial" w:cs="Arial"/>
          <w:sz w:val="22"/>
          <w:szCs w:val="22"/>
        </w:rPr>
        <w:t>n</w:t>
      </w:r>
      <w:r w:rsidR="008B5847" w:rsidRPr="00B64D9D">
        <w:rPr>
          <w:rFonts w:ascii="Arial" w:hAnsi="Arial" w:cs="Arial"/>
          <w:sz w:val="22"/>
          <w:szCs w:val="22"/>
        </w:rPr>
        <w:t>aknade troškova zaposlenima (troškovi prijevoza na posao i s posla),</w:t>
      </w:r>
    </w:p>
    <w:p w14:paraId="31E67BDD" w14:textId="3F7A3BA4" w:rsidR="008B5847" w:rsidRPr="00B64D9D" w:rsidRDefault="00B33A64" w:rsidP="009164FD">
      <w:pPr>
        <w:pStyle w:val="Odlomakpopisa"/>
        <w:numPr>
          <w:ilvl w:val="0"/>
          <w:numId w:val="1"/>
        </w:numPr>
        <w:jc w:val="both"/>
        <w:rPr>
          <w:rFonts w:ascii="Arial" w:hAnsi="Arial" w:cs="Arial"/>
          <w:sz w:val="22"/>
          <w:szCs w:val="22"/>
        </w:rPr>
      </w:pPr>
      <w:r w:rsidRPr="00B64D9D">
        <w:rPr>
          <w:rFonts w:ascii="Arial" w:hAnsi="Arial" w:cs="Arial"/>
          <w:sz w:val="22"/>
          <w:szCs w:val="22"/>
        </w:rPr>
        <w:t>p</w:t>
      </w:r>
      <w:r w:rsidR="008B5847" w:rsidRPr="00B64D9D">
        <w:rPr>
          <w:rFonts w:ascii="Arial" w:hAnsi="Arial" w:cs="Arial"/>
          <w:sz w:val="22"/>
          <w:szCs w:val="22"/>
        </w:rPr>
        <w:t xml:space="preserve">rethodni, periodični i sistematski liječnički pregledi, </w:t>
      </w:r>
    </w:p>
    <w:p w14:paraId="722A9750" w14:textId="1C516A3D" w:rsidR="008B5847" w:rsidRPr="00B64D9D" w:rsidRDefault="00B33A64" w:rsidP="009164FD">
      <w:pPr>
        <w:pStyle w:val="Odlomakpopisa"/>
        <w:numPr>
          <w:ilvl w:val="0"/>
          <w:numId w:val="1"/>
        </w:numPr>
        <w:jc w:val="both"/>
        <w:rPr>
          <w:rFonts w:ascii="Arial" w:hAnsi="Arial" w:cs="Arial"/>
          <w:sz w:val="22"/>
          <w:szCs w:val="22"/>
        </w:rPr>
      </w:pPr>
      <w:r w:rsidRPr="00B64D9D">
        <w:rPr>
          <w:rFonts w:ascii="Arial" w:hAnsi="Arial" w:cs="Arial"/>
          <w:sz w:val="22"/>
          <w:szCs w:val="22"/>
        </w:rPr>
        <w:t>n</w:t>
      </w:r>
      <w:r w:rsidR="008B5847" w:rsidRPr="00B64D9D">
        <w:rPr>
          <w:rFonts w:ascii="Arial" w:hAnsi="Arial" w:cs="Arial"/>
          <w:sz w:val="22"/>
          <w:szCs w:val="22"/>
        </w:rPr>
        <w:t xml:space="preserve">aknade za rad zamjenika gradonačelnika koji dužnost obnaša volonterski, članovima povjerenstava i kolegija gradonačelnika </w:t>
      </w:r>
    </w:p>
    <w:p w14:paraId="66FBC395" w14:textId="43221A2C" w:rsidR="008B5847" w:rsidRPr="00B64D9D" w:rsidRDefault="008B5847" w:rsidP="009164FD">
      <w:pPr>
        <w:pStyle w:val="Odlomakpopisa"/>
        <w:numPr>
          <w:ilvl w:val="0"/>
          <w:numId w:val="1"/>
        </w:numPr>
        <w:jc w:val="both"/>
        <w:rPr>
          <w:rFonts w:ascii="Arial" w:hAnsi="Arial" w:cs="Arial"/>
          <w:sz w:val="22"/>
          <w:szCs w:val="22"/>
        </w:rPr>
      </w:pPr>
      <w:r w:rsidRPr="00B64D9D">
        <w:rPr>
          <w:rFonts w:ascii="Arial" w:hAnsi="Arial" w:cs="Arial"/>
          <w:sz w:val="22"/>
          <w:szCs w:val="22"/>
        </w:rPr>
        <w:t xml:space="preserve">stipendije i školarine za zaposlene </w:t>
      </w:r>
    </w:p>
    <w:p w14:paraId="638B1E24" w14:textId="656DA4D7" w:rsidR="008B5847" w:rsidRPr="00B64D9D" w:rsidRDefault="008B5847" w:rsidP="009164FD">
      <w:pPr>
        <w:pStyle w:val="Odlomakpopisa"/>
        <w:numPr>
          <w:ilvl w:val="0"/>
          <w:numId w:val="1"/>
        </w:numPr>
        <w:jc w:val="both"/>
        <w:rPr>
          <w:rFonts w:ascii="Arial" w:hAnsi="Arial" w:cs="Arial"/>
          <w:sz w:val="22"/>
          <w:szCs w:val="22"/>
        </w:rPr>
      </w:pPr>
      <w:r w:rsidRPr="00B64D9D">
        <w:rPr>
          <w:rFonts w:ascii="Arial" w:hAnsi="Arial" w:cs="Arial"/>
          <w:sz w:val="22"/>
          <w:szCs w:val="22"/>
        </w:rPr>
        <w:t xml:space="preserve">nabavu materijala i energiju (gorivo, lož ulje, električna energija), </w:t>
      </w:r>
    </w:p>
    <w:p w14:paraId="6B10444F" w14:textId="47CAAA95" w:rsidR="008B5847" w:rsidRPr="00B64D9D" w:rsidRDefault="008B5847" w:rsidP="009164FD">
      <w:pPr>
        <w:pStyle w:val="Odlomakpopisa"/>
        <w:numPr>
          <w:ilvl w:val="0"/>
          <w:numId w:val="1"/>
        </w:numPr>
        <w:jc w:val="both"/>
        <w:rPr>
          <w:rFonts w:ascii="Arial" w:hAnsi="Arial" w:cs="Arial"/>
          <w:sz w:val="22"/>
          <w:szCs w:val="22"/>
        </w:rPr>
      </w:pPr>
      <w:r w:rsidRPr="00B64D9D">
        <w:rPr>
          <w:rFonts w:ascii="Arial" w:hAnsi="Arial" w:cs="Arial"/>
          <w:sz w:val="22"/>
          <w:szCs w:val="22"/>
        </w:rPr>
        <w:t xml:space="preserve">rashodi za usluge (telekomunikacijske usluge, intelektualne usluge, zakupnine i najamnine za opremu), </w:t>
      </w:r>
    </w:p>
    <w:p w14:paraId="6A1986DA" w14:textId="3DABB752" w:rsidR="008B5847" w:rsidRPr="00B64D9D" w:rsidRDefault="008B5847" w:rsidP="009164FD">
      <w:pPr>
        <w:pStyle w:val="Odlomakpopisa"/>
        <w:numPr>
          <w:ilvl w:val="0"/>
          <w:numId w:val="1"/>
        </w:numPr>
        <w:jc w:val="both"/>
        <w:rPr>
          <w:rFonts w:ascii="Arial" w:hAnsi="Arial" w:cs="Arial"/>
          <w:sz w:val="22"/>
          <w:szCs w:val="22"/>
        </w:rPr>
      </w:pPr>
      <w:r w:rsidRPr="00B64D9D">
        <w:rPr>
          <w:rFonts w:ascii="Arial" w:hAnsi="Arial" w:cs="Arial"/>
          <w:sz w:val="22"/>
          <w:szCs w:val="22"/>
        </w:rPr>
        <w:t>ostali nespomenuti rashodi poslovanja koje čine između  ostalog troškovi premija osiguranja, protokola, sudske pristojbe),</w:t>
      </w:r>
    </w:p>
    <w:p w14:paraId="705758A5" w14:textId="026125C6" w:rsidR="008B5847" w:rsidRPr="00B64D9D" w:rsidRDefault="008B5847" w:rsidP="009164FD">
      <w:pPr>
        <w:pStyle w:val="Odlomakpopisa"/>
        <w:numPr>
          <w:ilvl w:val="0"/>
          <w:numId w:val="1"/>
        </w:numPr>
        <w:jc w:val="both"/>
        <w:rPr>
          <w:rFonts w:ascii="Arial" w:hAnsi="Arial" w:cs="Arial"/>
          <w:sz w:val="22"/>
          <w:szCs w:val="22"/>
        </w:rPr>
      </w:pPr>
      <w:r w:rsidRPr="00B64D9D">
        <w:rPr>
          <w:rFonts w:ascii="Arial" w:hAnsi="Arial" w:cs="Arial"/>
          <w:sz w:val="22"/>
          <w:szCs w:val="22"/>
        </w:rPr>
        <w:t>nabava nefinancijske imovine, odnosno postrojenja i opreme te ulaganja u računalne programe. Program je realiziran u ukupnom indeksu od 97,83%.</w:t>
      </w:r>
    </w:p>
    <w:p w14:paraId="61F0B105" w14:textId="2AFAF36C" w:rsidR="008B5847" w:rsidRPr="00B64D9D" w:rsidRDefault="008B5847" w:rsidP="00B33A64">
      <w:pPr>
        <w:ind w:firstLine="16740"/>
        <w:jc w:val="both"/>
        <w:rPr>
          <w:rFonts w:ascii="Arial" w:hAnsi="Arial" w:cs="Arial"/>
          <w:sz w:val="22"/>
          <w:szCs w:val="22"/>
        </w:rPr>
      </w:pPr>
    </w:p>
    <w:p w14:paraId="69C3E90D" w14:textId="77777777" w:rsidR="008B5847" w:rsidRPr="00B64D9D" w:rsidRDefault="008B5847" w:rsidP="00B33A64">
      <w:pPr>
        <w:jc w:val="both"/>
        <w:rPr>
          <w:rFonts w:ascii="Arial" w:hAnsi="Arial" w:cs="Arial"/>
          <w:sz w:val="22"/>
          <w:szCs w:val="22"/>
        </w:rPr>
      </w:pPr>
      <w:r w:rsidRPr="00B64D9D">
        <w:rPr>
          <w:rFonts w:ascii="Arial" w:hAnsi="Arial" w:cs="Arial"/>
          <w:sz w:val="22"/>
          <w:szCs w:val="22"/>
        </w:rPr>
        <w:t xml:space="preserve">Unutar aktivnosti - </w:t>
      </w:r>
      <w:r w:rsidRPr="00B64D9D">
        <w:rPr>
          <w:rFonts w:ascii="Arial" w:hAnsi="Arial" w:cs="Arial"/>
          <w:i/>
          <w:sz w:val="22"/>
          <w:szCs w:val="22"/>
        </w:rPr>
        <w:t>Administrativno, tehničko i stručno osoblje</w:t>
      </w:r>
      <w:r w:rsidRPr="00B64D9D">
        <w:rPr>
          <w:rFonts w:ascii="Arial" w:hAnsi="Arial" w:cs="Arial"/>
          <w:sz w:val="22"/>
          <w:szCs w:val="22"/>
        </w:rPr>
        <w:t xml:space="preserve"> rashodi su izvršeni prema planu proračuna, bruto plaće, doprinosi na plaće, naknade troškova zaposlenima i ostali rashodi za zaposlene u ukupnom indeksu od 100,00%. </w:t>
      </w:r>
    </w:p>
    <w:p w14:paraId="1BD08891" w14:textId="77777777" w:rsidR="008B5847" w:rsidRPr="00B64D9D" w:rsidRDefault="008B5847" w:rsidP="00B33A64">
      <w:pPr>
        <w:jc w:val="both"/>
        <w:rPr>
          <w:rFonts w:ascii="Arial" w:hAnsi="Arial" w:cs="Arial"/>
          <w:sz w:val="22"/>
          <w:szCs w:val="22"/>
        </w:rPr>
      </w:pPr>
    </w:p>
    <w:p w14:paraId="2A13EB48" w14:textId="77777777" w:rsidR="008B5847" w:rsidRPr="00B64D9D" w:rsidRDefault="008B5847" w:rsidP="00B33A64">
      <w:pPr>
        <w:jc w:val="both"/>
        <w:rPr>
          <w:rFonts w:ascii="Arial" w:hAnsi="Arial" w:cs="Arial"/>
          <w:sz w:val="22"/>
          <w:szCs w:val="22"/>
        </w:rPr>
      </w:pPr>
      <w:r w:rsidRPr="00B64D9D">
        <w:rPr>
          <w:rFonts w:ascii="Arial" w:hAnsi="Arial" w:cs="Arial"/>
          <w:sz w:val="22"/>
          <w:szCs w:val="22"/>
        </w:rPr>
        <w:t xml:space="preserve">Unutar aktivnosti - </w:t>
      </w:r>
      <w:r w:rsidRPr="00B64D9D">
        <w:rPr>
          <w:rFonts w:ascii="Arial" w:hAnsi="Arial" w:cs="Arial"/>
          <w:i/>
          <w:sz w:val="22"/>
          <w:szCs w:val="22"/>
        </w:rPr>
        <w:t>Prava dužnosnika koji dužnost obnašaju profesionalno</w:t>
      </w:r>
      <w:r w:rsidRPr="00B64D9D">
        <w:rPr>
          <w:rFonts w:ascii="Arial" w:hAnsi="Arial" w:cs="Arial"/>
          <w:sz w:val="22"/>
          <w:szCs w:val="22"/>
        </w:rPr>
        <w:t xml:space="preserve">  izvršeni su rashodi prema planu proračuna bruto plaće, doprinosi na plaće, u ukupnom indeksu od 100,00% .</w:t>
      </w:r>
    </w:p>
    <w:p w14:paraId="5936035E" w14:textId="77777777" w:rsidR="008B5847" w:rsidRPr="00B64D9D" w:rsidRDefault="008B5847" w:rsidP="00B33A64">
      <w:pPr>
        <w:jc w:val="both"/>
        <w:rPr>
          <w:rFonts w:ascii="Arial" w:hAnsi="Arial" w:cs="Arial"/>
          <w:sz w:val="22"/>
          <w:szCs w:val="22"/>
        </w:rPr>
      </w:pPr>
      <w:r w:rsidRPr="00B64D9D">
        <w:rPr>
          <w:rFonts w:ascii="Arial" w:hAnsi="Arial" w:cs="Arial"/>
          <w:sz w:val="22"/>
          <w:szCs w:val="22"/>
        </w:rPr>
        <w:t xml:space="preserve"> </w:t>
      </w:r>
    </w:p>
    <w:p w14:paraId="082C21AA" w14:textId="3FDD1D36" w:rsidR="008B5847" w:rsidRPr="00B64D9D" w:rsidRDefault="008B5847" w:rsidP="00B33A64">
      <w:pPr>
        <w:jc w:val="both"/>
        <w:rPr>
          <w:rFonts w:ascii="Arial" w:hAnsi="Arial" w:cs="Arial"/>
          <w:sz w:val="22"/>
          <w:szCs w:val="22"/>
        </w:rPr>
      </w:pPr>
      <w:r w:rsidRPr="00B64D9D">
        <w:rPr>
          <w:rFonts w:ascii="Arial" w:hAnsi="Arial" w:cs="Arial"/>
          <w:sz w:val="22"/>
          <w:szCs w:val="22"/>
        </w:rPr>
        <w:t xml:space="preserve">Unutar aktivnosti −  </w:t>
      </w:r>
      <w:r w:rsidRPr="00B64D9D">
        <w:rPr>
          <w:rFonts w:ascii="Arial" w:hAnsi="Arial" w:cs="Arial"/>
          <w:i/>
          <w:sz w:val="22"/>
          <w:szCs w:val="22"/>
        </w:rPr>
        <w:t>Ostali rashodi i naknade troškova zaposlenima</w:t>
      </w:r>
      <w:r w:rsidRPr="00B64D9D">
        <w:rPr>
          <w:rFonts w:ascii="Arial" w:hAnsi="Arial" w:cs="Arial"/>
          <w:sz w:val="22"/>
          <w:szCs w:val="22"/>
        </w:rPr>
        <w:t xml:space="preserve"> izvršeni su rashodi prema planu proračuna - naknade troškova zaposlenima (putni troškovi, troškovi prijevoza, troškovi smještaja, stipendije i školarine za zaposlene), rashodi za usluge </w:t>
      </w:r>
      <w:r w:rsidRPr="00B64D9D">
        <w:rPr>
          <w:rFonts w:ascii="Arial" w:hAnsi="Arial" w:cs="Arial"/>
          <w:sz w:val="22"/>
          <w:szCs w:val="22"/>
        </w:rPr>
        <w:lastRenderedPageBreak/>
        <w:t>(naknade za rad zamjenika gradonačelnika koji dužnost obavljaju volonterski članovima povjerenstava i kolegija gradonačelnika) i ostali nespomenuti rashodi poslovanja koje čine (stipendije i školarine za zaposlene) u ukupnom indeksu od 88,79%.</w:t>
      </w:r>
    </w:p>
    <w:p w14:paraId="20B675E3" w14:textId="77777777" w:rsidR="00B33A64" w:rsidRPr="00B64D9D" w:rsidRDefault="00B33A64" w:rsidP="00B33A64">
      <w:pPr>
        <w:jc w:val="both"/>
        <w:rPr>
          <w:rFonts w:ascii="Arial" w:hAnsi="Arial" w:cs="Arial"/>
          <w:sz w:val="22"/>
          <w:szCs w:val="22"/>
        </w:rPr>
      </w:pPr>
    </w:p>
    <w:p w14:paraId="20143B8B" w14:textId="1D06D869" w:rsidR="008B5847" w:rsidRPr="00B64D9D" w:rsidRDefault="008B5847" w:rsidP="00B33A64">
      <w:pPr>
        <w:jc w:val="both"/>
        <w:rPr>
          <w:rFonts w:ascii="Arial" w:hAnsi="Arial" w:cs="Arial"/>
          <w:sz w:val="22"/>
          <w:szCs w:val="22"/>
        </w:rPr>
      </w:pPr>
      <w:r w:rsidRPr="00B64D9D">
        <w:rPr>
          <w:rFonts w:ascii="Arial" w:hAnsi="Arial" w:cs="Arial"/>
          <w:sz w:val="22"/>
          <w:szCs w:val="22"/>
        </w:rPr>
        <w:t>U okviru materijalnih rashoda djelatnika gradske uprave zabilježena je veća realizacija naknade troškova za prijevoz.</w:t>
      </w:r>
    </w:p>
    <w:p w14:paraId="2AA8EB85" w14:textId="77777777" w:rsidR="00B33A64" w:rsidRPr="00B64D9D" w:rsidRDefault="00B33A64" w:rsidP="00B33A64">
      <w:pPr>
        <w:jc w:val="both"/>
        <w:rPr>
          <w:rFonts w:ascii="Arial" w:hAnsi="Arial" w:cs="Arial"/>
          <w:sz w:val="22"/>
          <w:szCs w:val="22"/>
        </w:rPr>
      </w:pPr>
    </w:p>
    <w:p w14:paraId="433D1398" w14:textId="12D55411" w:rsidR="008B5847" w:rsidRPr="00B64D9D" w:rsidRDefault="008B5847" w:rsidP="00B33A64">
      <w:pPr>
        <w:jc w:val="both"/>
        <w:rPr>
          <w:rFonts w:ascii="Arial" w:hAnsi="Arial" w:cs="Arial"/>
          <w:sz w:val="22"/>
          <w:szCs w:val="22"/>
        </w:rPr>
      </w:pPr>
      <w:r w:rsidRPr="00B64D9D">
        <w:rPr>
          <w:rFonts w:ascii="Arial" w:hAnsi="Arial" w:cs="Arial"/>
          <w:sz w:val="22"/>
          <w:szCs w:val="22"/>
        </w:rPr>
        <w:t xml:space="preserve">Zabilježena je veća realizacija ostalih naknada troškova zaposlenima i to Naknade za troškove prehrane, naknade za prigodne nagrade – </w:t>
      </w:r>
      <w:proofErr w:type="spellStart"/>
      <w:r w:rsidRPr="00B64D9D">
        <w:rPr>
          <w:rFonts w:ascii="Arial" w:hAnsi="Arial" w:cs="Arial"/>
          <w:sz w:val="22"/>
          <w:szCs w:val="22"/>
        </w:rPr>
        <w:t>uskrsnice</w:t>
      </w:r>
      <w:proofErr w:type="spellEnd"/>
      <w:r w:rsidRPr="00B64D9D">
        <w:rPr>
          <w:rFonts w:ascii="Arial" w:hAnsi="Arial" w:cs="Arial"/>
          <w:sz w:val="22"/>
          <w:szCs w:val="22"/>
        </w:rPr>
        <w:t>, božićnica, dar djetetu do 15 godina, nagrade za radne rezultate i druge oblike dodatnog nagrađivanja.</w:t>
      </w:r>
    </w:p>
    <w:p w14:paraId="58614E07" w14:textId="77777777" w:rsidR="00B33A64" w:rsidRPr="00B64D9D" w:rsidRDefault="008B5847" w:rsidP="00B33A64">
      <w:pPr>
        <w:jc w:val="both"/>
        <w:rPr>
          <w:rFonts w:ascii="Arial" w:hAnsi="Arial" w:cs="Arial"/>
          <w:sz w:val="22"/>
          <w:szCs w:val="22"/>
        </w:rPr>
      </w:pPr>
      <w:r w:rsidRPr="00B64D9D">
        <w:rPr>
          <w:rFonts w:ascii="Arial" w:hAnsi="Arial" w:cs="Arial"/>
          <w:sz w:val="22"/>
          <w:szCs w:val="22"/>
        </w:rPr>
        <w:tab/>
      </w:r>
    </w:p>
    <w:p w14:paraId="19258EBB" w14:textId="2D6009B6" w:rsidR="008B5847" w:rsidRPr="00B64D9D" w:rsidRDefault="008B5847" w:rsidP="00B33A64">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Obavljanje redovne djelatnosti gradske uprave</w:t>
      </w:r>
      <w:r w:rsidRPr="00B64D9D">
        <w:rPr>
          <w:rFonts w:ascii="Arial" w:hAnsi="Arial" w:cs="Arial"/>
          <w:sz w:val="22"/>
          <w:szCs w:val="22"/>
        </w:rPr>
        <w:t xml:space="preserve"> u okviru koje se provode redovne djelatnosti gradske uprave – rashodi za materijal i energiju (električna energija, lož ulje i gorivo), rashodi za usluge (zdravstvene, </w:t>
      </w:r>
      <w:proofErr w:type="spellStart"/>
      <w:r w:rsidRPr="00B64D9D">
        <w:rPr>
          <w:rFonts w:ascii="Arial" w:hAnsi="Arial" w:cs="Arial"/>
          <w:sz w:val="22"/>
          <w:szCs w:val="22"/>
        </w:rPr>
        <w:t>veterinarske,telekomunikacijske</w:t>
      </w:r>
      <w:proofErr w:type="spellEnd"/>
      <w:r w:rsidRPr="00B64D9D">
        <w:rPr>
          <w:rFonts w:ascii="Arial" w:hAnsi="Arial" w:cs="Arial"/>
          <w:sz w:val="22"/>
          <w:szCs w:val="22"/>
        </w:rPr>
        <w:t xml:space="preserve">, poštanske usluge, intelektualne, zakupnine, najamnine za opremu), ostali nespomenuti rashodi poslovanja (premije osiguranja, reprezentacija, članarine, pristojbe, troškovi sudskih postupaka), nabava nefinancijske imovine, odnosno postrojenja i opreme te ulaganja u računalne programe, realizirana je u ukupnom indeksu od 99,89% od planiranog godišnjeg iznosa. </w:t>
      </w:r>
    </w:p>
    <w:p w14:paraId="50E14D9C" w14:textId="77777777" w:rsidR="008B5847" w:rsidRPr="00B64D9D" w:rsidRDefault="008B5847" w:rsidP="00B33A64">
      <w:pPr>
        <w:jc w:val="both"/>
        <w:rPr>
          <w:rFonts w:ascii="Arial" w:hAnsi="Arial" w:cs="Arial"/>
          <w:sz w:val="22"/>
          <w:szCs w:val="22"/>
        </w:rPr>
      </w:pPr>
      <w:r w:rsidRPr="00B64D9D">
        <w:rPr>
          <w:rFonts w:ascii="Arial" w:hAnsi="Arial" w:cs="Arial"/>
          <w:sz w:val="22"/>
          <w:szCs w:val="22"/>
        </w:rPr>
        <w:t xml:space="preserve">  </w:t>
      </w:r>
    </w:p>
    <w:p w14:paraId="6E6B43EB" w14:textId="04A594AB" w:rsidR="008B5847" w:rsidRPr="00B64D9D" w:rsidRDefault="008B5847" w:rsidP="00B33A64">
      <w:pPr>
        <w:jc w:val="both"/>
        <w:rPr>
          <w:rFonts w:ascii="Arial" w:hAnsi="Arial" w:cs="Arial"/>
          <w:sz w:val="22"/>
          <w:szCs w:val="22"/>
        </w:rPr>
      </w:pPr>
      <w:r w:rsidRPr="00B64D9D">
        <w:rPr>
          <w:rFonts w:ascii="Arial" w:hAnsi="Arial" w:cs="Arial"/>
          <w:sz w:val="22"/>
          <w:szCs w:val="22"/>
        </w:rPr>
        <w:t xml:space="preserve">Program – </w:t>
      </w:r>
      <w:r w:rsidRPr="00B64D9D">
        <w:rPr>
          <w:rFonts w:ascii="Arial" w:hAnsi="Arial" w:cs="Arial"/>
          <w:b/>
          <w:sz w:val="22"/>
          <w:szCs w:val="22"/>
        </w:rPr>
        <w:t>P</w:t>
      </w:r>
      <w:r w:rsidR="00B33A64" w:rsidRPr="00B64D9D">
        <w:rPr>
          <w:rFonts w:ascii="Arial" w:hAnsi="Arial" w:cs="Arial"/>
          <w:b/>
          <w:sz w:val="22"/>
          <w:szCs w:val="22"/>
        </w:rPr>
        <w:t>rogrami lokalne samouprave</w:t>
      </w:r>
      <w:r w:rsidRPr="00B64D9D">
        <w:rPr>
          <w:rFonts w:ascii="Arial" w:hAnsi="Arial" w:cs="Arial"/>
          <w:sz w:val="22"/>
          <w:szCs w:val="22"/>
        </w:rPr>
        <w:t xml:space="preserve"> realizira se kroz aktivnosti i to:</w:t>
      </w:r>
    </w:p>
    <w:p w14:paraId="09407180" w14:textId="32428495" w:rsidR="008B5847" w:rsidRPr="00B64D9D" w:rsidRDefault="008B5847" w:rsidP="00B33A64">
      <w:pPr>
        <w:jc w:val="both"/>
        <w:rPr>
          <w:rFonts w:ascii="Arial" w:hAnsi="Arial" w:cs="Arial"/>
          <w:sz w:val="22"/>
          <w:szCs w:val="22"/>
        </w:rPr>
      </w:pPr>
      <w:r w:rsidRPr="00B64D9D">
        <w:rPr>
          <w:rFonts w:ascii="Arial" w:hAnsi="Arial" w:cs="Arial"/>
          <w:sz w:val="22"/>
          <w:szCs w:val="22"/>
        </w:rPr>
        <w:t xml:space="preserve">    </w:t>
      </w:r>
    </w:p>
    <w:p w14:paraId="2EA0EF5B" w14:textId="77777777" w:rsidR="00B33A64" w:rsidRPr="00B64D9D" w:rsidRDefault="00B33A64" w:rsidP="009164FD">
      <w:pPr>
        <w:pStyle w:val="Odlomakpopisa"/>
        <w:numPr>
          <w:ilvl w:val="0"/>
          <w:numId w:val="2"/>
        </w:numPr>
        <w:jc w:val="both"/>
        <w:rPr>
          <w:rFonts w:ascii="Arial" w:hAnsi="Arial" w:cs="Arial"/>
          <w:i/>
          <w:sz w:val="22"/>
          <w:szCs w:val="22"/>
        </w:rPr>
      </w:pPr>
      <w:r w:rsidRPr="00B64D9D">
        <w:rPr>
          <w:rFonts w:ascii="Arial" w:hAnsi="Arial" w:cs="Arial"/>
          <w:i/>
          <w:sz w:val="22"/>
          <w:szCs w:val="22"/>
        </w:rPr>
        <w:t>Sredstva proračunske zalihe</w:t>
      </w:r>
    </w:p>
    <w:p w14:paraId="6F0B49FA" w14:textId="77777777" w:rsidR="00B33A64" w:rsidRPr="00B64D9D" w:rsidRDefault="00B33A64" w:rsidP="009164FD">
      <w:pPr>
        <w:pStyle w:val="Odlomakpopisa"/>
        <w:numPr>
          <w:ilvl w:val="0"/>
          <w:numId w:val="2"/>
        </w:numPr>
        <w:jc w:val="both"/>
        <w:rPr>
          <w:rFonts w:ascii="Arial" w:hAnsi="Arial" w:cs="Arial"/>
          <w:i/>
          <w:sz w:val="22"/>
          <w:szCs w:val="22"/>
        </w:rPr>
      </w:pPr>
      <w:r w:rsidRPr="00B64D9D">
        <w:rPr>
          <w:rFonts w:ascii="Arial" w:hAnsi="Arial" w:cs="Arial"/>
          <w:i/>
          <w:sz w:val="22"/>
          <w:szCs w:val="22"/>
        </w:rPr>
        <w:t>Informiranje, promidžba i manifestacije</w:t>
      </w:r>
    </w:p>
    <w:p w14:paraId="1F21E672" w14:textId="77777777" w:rsidR="00B33A64" w:rsidRPr="00B64D9D" w:rsidRDefault="00B33A64" w:rsidP="009164FD">
      <w:pPr>
        <w:pStyle w:val="Odlomakpopisa"/>
        <w:numPr>
          <w:ilvl w:val="0"/>
          <w:numId w:val="2"/>
        </w:numPr>
        <w:jc w:val="both"/>
        <w:rPr>
          <w:rFonts w:ascii="Arial" w:hAnsi="Arial" w:cs="Arial"/>
          <w:i/>
          <w:sz w:val="22"/>
          <w:szCs w:val="22"/>
        </w:rPr>
      </w:pPr>
      <w:r w:rsidRPr="00B64D9D">
        <w:rPr>
          <w:rFonts w:ascii="Arial" w:hAnsi="Arial" w:cs="Arial"/>
          <w:i/>
          <w:sz w:val="22"/>
          <w:szCs w:val="22"/>
        </w:rPr>
        <w:t>Organiziranje i provođenje zaštite i spašavanja</w:t>
      </w:r>
    </w:p>
    <w:p w14:paraId="084EF56C" w14:textId="75D99AF1" w:rsidR="008B5847" w:rsidRPr="00B64D9D" w:rsidRDefault="00B33A64" w:rsidP="009164FD">
      <w:pPr>
        <w:pStyle w:val="Odlomakpopisa"/>
        <w:numPr>
          <w:ilvl w:val="0"/>
          <w:numId w:val="2"/>
        </w:numPr>
        <w:jc w:val="both"/>
        <w:rPr>
          <w:rFonts w:ascii="Arial" w:hAnsi="Arial" w:cs="Arial"/>
          <w:i/>
          <w:sz w:val="22"/>
          <w:szCs w:val="22"/>
        </w:rPr>
      </w:pPr>
      <w:r w:rsidRPr="00B64D9D">
        <w:rPr>
          <w:rFonts w:ascii="Arial" w:hAnsi="Arial" w:cs="Arial"/>
          <w:i/>
          <w:sz w:val="22"/>
          <w:szCs w:val="22"/>
        </w:rPr>
        <w:t xml:space="preserve">Izbori </w:t>
      </w:r>
      <w:r w:rsidR="008B5847" w:rsidRPr="00B64D9D">
        <w:rPr>
          <w:rFonts w:ascii="Arial" w:hAnsi="Arial" w:cs="Arial"/>
          <w:i/>
          <w:sz w:val="22"/>
          <w:szCs w:val="22"/>
        </w:rPr>
        <w:t>Potpore udrugama za provođenje programa od općeg dobra</w:t>
      </w:r>
    </w:p>
    <w:p w14:paraId="5829F35E" w14:textId="77777777" w:rsidR="008B5847" w:rsidRPr="00B64D9D" w:rsidRDefault="008B5847" w:rsidP="00B33A64">
      <w:pPr>
        <w:jc w:val="both"/>
        <w:rPr>
          <w:rFonts w:ascii="Arial" w:hAnsi="Arial" w:cs="Arial"/>
          <w:i/>
          <w:sz w:val="22"/>
          <w:szCs w:val="22"/>
        </w:rPr>
      </w:pPr>
    </w:p>
    <w:p w14:paraId="5C6A53C2" w14:textId="2532E6E7" w:rsidR="008B5847" w:rsidRPr="00B64D9D" w:rsidRDefault="008B5847" w:rsidP="00B33A64">
      <w:pPr>
        <w:jc w:val="both"/>
        <w:rPr>
          <w:rFonts w:ascii="Arial" w:hAnsi="Arial" w:cs="Arial"/>
          <w:sz w:val="22"/>
          <w:szCs w:val="22"/>
        </w:rPr>
      </w:pPr>
      <w:r w:rsidRPr="00B64D9D">
        <w:rPr>
          <w:rFonts w:ascii="Arial" w:hAnsi="Arial" w:cs="Arial"/>
          <w:sz w:val="22"/>
          <w:szCs w:val="22"/>
        </w:rPr>
        <w:t>U okviru ovog programa planirana su proračunska sredstava koja su neophodna za neometano djelovanje Grada Velika Gorica kao nositelja lokalne samouprave sukladno Zakonu o lokalnoj i područnoj (regionalnoj) samoupravi, a odnose se na:</w:t>
      </w:r>
    </w:p>
    <w:p w14:paraId="2CD0E1F1" w14:textId="77777777" w:rsidR="00B33A64" w:rsidRPr="00B64D9D" w:rsidRDefault="00B33A64" w:rsidP="00B33A64">
      <w:pPr>
        <w:jc w:val="both"/>
        <w:rPr>
          <w:rFonts w:ascii="Arial" w:hAnsi="Arial" w:cs="Arial"/>
          <w:sz w:val="22"/>
          <w:szCs w:val="22"/>
        </w:rPr>
      </w:pPr>
    </w:p>
    <w:p w14:paraId="761C27EB" w14:textId="287420BA" w:rsidR="008B5847" w:rsidRPr="00B64D9D" w:rsidRDefault="008B5847" w:rsidP="009164FD">
      <w:pPr>
        <w:pStyle w:val="Odlomakpopisa"/>
        <w:numPr>
          <w:ilvl w:val="1"/>
          <w:numId w:val="4"/>
        </w:numPr>
        <w:jc w:val="both"/>
        <w:rPr>
          <w:rFonts w:ascii="Arial" w:hAnsi="Arial" w:cs="Arial"/>
          <w:sz w:val="22"/>
          <w:szCs w:val="22"/>
        </w:rPr>
      </w:pPr>
      <w:r w:rsidRPr="00B64D9D">
        <w:rPr>
          <w:rFonts w:ascii="Arial" w:hAnsi="Arial" w:cs="Arial"/>
          <w:sz w:val="22"/>
          <w:szCs w:val="22"/>
        </w:rPr>
        <w:t>osiguranje proračunske zalihe</w:t>
      </w:r>
    </w:p>
    <w:p w14:paraId="31345889" w14:textId="54DE0DE3" w:rsidR="008B5847" w:rsidRPr="00B64D9D" w:rsidRDefault="008B5847" w:rsidP="009164FD">
      <w:pPr>
        <w:pStyle w:val="Odlomakpopisa"/>
        <w:numPr>
          <w:ilvl w:val="1"/>
          <w:numId w:val="4"/>
        </w:numPr>
        <w:jc w:val="both"/>
        <w:rPr>
          <w:rFonts w:ascii="Arial" w:hAnsi="Arial" w:cs="Arial"/>
          <w:sz w:val="22"/>
          <w:szCs w:val="22"/>
        </w:rPr>
      </w:pPr>
      <w:r w:rsidRPr="00B64D9D">
        <w:rPr>
          <w:rFonts w:ascii="Arial" w:hAnsi="Arial" w:cs="Arial"/>
          <w:sz w:val="22"/>
          <w:szCs w:val="22"/>
        </w:rPr>
        <w:t>troškovi za potrebe informiranja građana (elektronički mediji, video produkcija, promotivni tiskani materijali za potrebe informiranja građana)</w:t>
      </w:r>
    </w:p>
    <w:p w14:paraId="4035447B" w14:textId="7CEBBB90" w:rsidR="008B5847" w:rsidRPr="00B64D9D" w:rsidRDefault="008B5847" w:rsidP="009164FD">
      <w:pPr>
        <w:pStyle w:val="Odlomakpopisa"/>
        <w:numPr>
          <w:ilvl w:val="1"/>
          <w:numId w:val="4"/>
        </w:numPr>
        <w:jc w:val="both"/>
        <w:rPr>
          <w:rFonts w:ascii="Arial" w:hAnsi="Arial" w:cs="Arial"/>
          <w:sz w:val="22"/>
          <w:szCs w:val="22"/>
        </w:rPr>
      </w:pPr>
      <w:r w:rsidRPr="00B64D9D">
        <w:rPr>
          <w:rFonts w:ascii="Arial" w:hAnsi="Arial" w:cs="Arial"/>
          <w:sz w:val="22"/>
          <w:szCs w:val="22"/>
        </w:rPr>
        <w:t xml:space="preserve">troškovi za potrebe organizacije gradskih aktivnosti </w:t>
      </w:r>
    </w:p>
    <w:p w14:paraId="5690EBD0" w14:textId="4BC34097" w:rsidR="008B5847" w:rsidRPr="00B64D9D" w:rsidRDefault="008B5847" w:rsidP="009164FD">
      <w:pPr>
        <w:pStyle w:val="Odlomakpopisa"/>
        <w:numPr>
          <w:ilvl w:val="1"/>
          <w:numId w:val="4"/>
        </w:numPr>
        <w:jc w:val="both"/>
        <w:rPr>
          <w:rFonts w:ascii="Arial" w:hAnsi="Arial" w:cs="Arial"/>
          <w:sz w:val="22"/>
          <w:szCs w:val="22"/>
        </w:rPr>
      </w:pPr>
      <w:r w:rsidRPr="00B64D9D">
        <w:rPr>
          <w:rFonts w:ascii="Arial" w:hAnsi="Arial" w:cs="Arial"/>
          <w:sz w:val="22"/>
          <w:szCs w:val="22"/>
        </w:rPr>
        <w:t>potpore u vidu javnih poziva u civilnom sektoru</w:t>
      </w:r>
    </w:p>
    <w:p w14:paraId="10B36F32" w14:textId="11CA24B6" w:rsidR="008B5847" w:rsidRPr="00B64D9D" w:rsidRDefault="008B5847" w:rsidP="009164FD">
      <w:pPr>
        <w:pStyle w:val="Odlomakpopisa"/>
        <w:numPr>
          <w:ilvl w:val="1"/>
          <w:numId w:val="4"/>
        </w:numPr>
        <w:jc w:val="both"/>
        <w:rPr>
          <w:rFonts w:ascii="Arial" w:hAnsi="Arial" w:cs="Arial"/>
          <w:sz w:val="22"/>
          <w:szCs w:val="22"/>
        </w:rPr>
      </w:pPr>
      <w:r w:rsidRPr="00B64D9D">
        <w:rPr>
          <w:rFonts w:ascii="Arial" w:hAnsi="Arial" w:cs="Arial"/>
          <w:sz w:val="22"/>
          <w:szCs w:val="22"/>
        </w:rPr>
        <w:t>troškovi za potrebe podrške manifestacijama od interesa za Grad</w:t>
      </w:r>
    </w:p>
    <w:p w14:paraId="4EBD8277" w14:textId="4B7889A2" w:rsidR="008B5847" w:rsidRPr="00B64D9D" w:rsidRDefault="00B33A64" w:rsidP="009164FD">
      <w:pPr>
        <w:pStyle w:val="Odlomakpopisa"/>
        <w:numPr>
          <w:ilvl w:val="1"/>
          <w:numId w:val="4"/>
        </w:numPr>
        <w:jc w:val="both"/>
        <w:rPr>
          <w:rFonts w:ascii="Arial" w:hAnsi="Arial" w:cs="Arial"/>
          <w:sz w:val="22"/>
          <w:szCs w:val="22"/>
        </w:rPr>
      </w:pPr>
      <w:r w:rsidRPr="00B64D9D">
        <w:rPr>
          <w:rFonts w:ascii="Arial" w:hAnsi="Arial" w:cs="Arial"/>
          <w:sz w:val="22"/>
          <w:szCs w:val="22"/>
        </w:rPr>
        <w:t>t</w:t>
      </w:r>
      <w:r w:rsidR="008B5847" w:rsidRPr="00B64D9D">
        <w:rPr>
          <w:rFonts w:ascii="Arial" w:hAnsi="Arial" w:cs="Arial"/>
          <w:sz w:val="22"/>
          <w:szCs w:val="22"/>
        </w:rPr>
        <w:t>roškovi tekućeg održavanja postrojenja i opreme skloništa</w:t>
      </w:r>
    </w:p>
    <w:p w14:paraId="5742FD00" w14:textId="7373E335" w:rsidR="008B5847" w:rsidRPr="00B64D9D" w:rsidRDefault="00B33A64" w:rsidP="009164FD">
      <w:pPr>
        <w:pStyle w:val="Odlomakpopisa"/>
        <w:numPr>
          <w:ilvl w:val="1"/>
          <w:numId w:val="4"/>
        </w:numPr>
        <w:jc w:val="both"/>
        <w:rPr>
          <w:rFonts w:ascii="Arial" w:hAnsi="Arial" w:cs="Arial"/>
          <w:sz w:val="22"/>
          <w:szCs w:val="22"/>
        </w:rPr>
      </w:pPr>
      <w:r w:rsidRPr="00B64D9D">
        <w:rPr>
          <w:rFonts w:ascii="Arial" w:hAnsi="Arial" w:cs="Arial"/>
          <w:sz w:val="22"/>
          <w:szCs w:val="22"/>
        </w:rPr>
        <w:t>u</w:t>
      </w:r>
      <w:r w:rsidR="008B5847" w:rsidRPr="00B64D9D">
        <w:rPr>
          <w:rFonts w:ascii="Arial" w:hAnsi="Arial" w:cs="Arial"/>
          <w:sz w:val="22"/>
          <w:szCs w:val="22"/>
        </w:rPr>
        <w:t>sluge ispitivanja i servisiranja tehničke ispravnosti skloništa</w:t>
      </w:r>
    </w:p>
    <w:p w14:paraId="3FF0C6D0" w14:textId="1CE67B58" w:rsidR="008B5847" w:rsidRPr="00B64D9D" w:rsidRDefault="00B33A64" w:rsidP="009164FD">
      <w:pPr>
        <w:pStyle w:val="Odlomakpopisa"/>
        <w:numPr>
          <w:ilvl w:val="1"/>
          <w:numId w:val="3"/>
        </w:numPr>
        <w:jc w:val="both"/>
        <w:rPr>
          <w:rFonts w:ascii="Arial" w:hAnsi="Arial" w:cs="Arial"/>
          <w:sz w:val="22"/>
          <w:szCs w:val="22"/>
        </w:rPr>
      </w:pPr>
      <w:r w:rsidRPr="00B64D9D">
        <w:rPr>
          <w:rFonts w:ascii="Arial" w:hAnsi="Arial" w:cs="Arial"/>
          <w:sz w:val="22"/>
          <w:szCs w:val="22"/>
        </w:rPr>
        <w:t>s</w:t>
      </w:r>
      <w:r w:rsidR="008B5847" w:rsidRPr="00B64D9D">
        <w:rPr>
          <w:rFonts w:ascii="Arial" w:hAnsi="Arial" w:cs="Arial"/>
          <w:sz w:val="22"/>
          <w:szCs w:val="22"/>
        </w:rPr>
        <w:t>ufinanciranje Gorske službe za Zaštitu i spašavanje</w:t>
      </w:r>
    </w:p>
    <w:p w14:paraId="1307DCED" w14:textId="6A0B5070" w:rsidR="008B5847" w:rsidRPr="00B64D9D" w:rsidRDefault="00B33A64" w:rsidP="009164FD">
      <w:pPr>
        <w:pStyle w:val="Odlomakpopisa"/>
        <w:numPr>
          <w:ilvl w:val="1"/>
          <w:numId w:val="5"/>
        </w:numPr>
        <w:jc w:val="both"/>
        <w:rPr>
          <w:rFonts w:ascii="Arial" w:hAnsi="Arial" w:cs="Arial"/>
          <w:sz w:val="22"/>
          <w:szCs w:val="22"/>
        </w:rPr>
      </w:pPr>
      <w:r w:rsidRPr="00B64D9D">
        <w:rPr>
          <w:rFonts w:ascii="Arial" w:hAnsi="Arial" w:cs="Arial"/>
          <w:sz w:val="22"/>
          <w:szCs w:val="22"/>
        </w:rPr>
        <w:t>t</w:t>
      </w:r>
      <w:r w:rsidR="008B5847" w:rsidRPr="00B64D9D">
        <w:rPr>
          <w:rFonts w:ascii="Arial" w:hAnsi="Arial" w:cs="Arial"/>
          <w:sz w:val="22"/>
          <w:szCs w:val="22"/>
        </w:rPr>
        <w:t>roškovi opremanja Stožera zaštite i spašavanja, osposobljavanja kroz redovno održavanje vježbi i opremanja postrojbi Civilne zaštite</w:t>
      </w:r>
    </w:p>
    <w:p w14:paraId="2FB32EE4" w14:textId="2A7AB8D8" w:rsidR="008B5847" w:rsidRPr="00B64D9D" w:rsidRDefault="00B33A64" w:rsidP="009164FD">
      <w:pPr>
        <w:pStyle w:val="Odlomakpopisa"/>
        <w:numPr>
          <w:ilvl w:val="1"/>
          <w:numId w:val="5"/>
        </w:numPr>
        <w:jc w:val="both"/>
        <w:rPr>
          <w:rFonts w:ascii="Arial" w:hAnsi="Arial" w:cs="Arial"/>
          <w:sz w:val="22"/>
          <w:szCs w:val="22"/>
        </w:rPr>
      </w:pPr>
      <w:r w:rsidRPr="00B64D9D">
        <w:rPr>
          <w:rFonts w:ascii="Arial" w:hAnsi="Arial" w:cs="Arial"/>
          <w:sz w:val="22"/>
          <w:szCs w:val="22"/>
        </w:rPr>
        <w:t>a</w:t>
      </w:r>
      <w:r w:rsidR="008B5847" w:rsidRPr="00B64D9D">
        <w:rPr>
          <w:rFonts w:ascii="Arial" w:hAnsi="Arial" w:cs="Arial"/>
          <w:sz w:val="22"/>
          <w:szCs w:val="22"/>
        </w:rPr>
        <w:t>žuriranje planova zaštite i spašavanja,</w:t>
      </w:r>
    </w:p>
    <w:p w14:paraId="081A9C8D" w14:textId="68488F13" w:rsidR="008B5847" w:rsidRPr="00B64D9D" w:rsidRDefault="00B33A64" w:rsidP="009164FD">
      <w:pPr>
        <w:pStyle w:val="Odlomakpopisa"/>
        <w:numPr>
          <w:ilvl w:val="1"/>
          <w:numId w:val="5"/>
        </w:numPr>
        <w:jc w:val="both"/>
        <w:rPr>
          <w:rFonts w:ascii="Arial" w:hAnsi="Arial" w:cs="Arial"/>
          <w:sz w:val="22"/>
          <w:szCs w:val="22"/>
        </w:rPr>
      </w:pPr>
      <w:r w:rsidRPr="00B64D9D">
        <w:rPr>
          <w:rFonts w:ascii="Arial" w:hAnsi="Arial" w:cs="Arial"/>
          <w:sz w:val="22"/>
          <w:szCs w:val="22"/>
        </w:rPr>
        <w:t>a</w:t>
      </w:r>
      <w:r w:rsidR="008B5847" w:rsidRPr="00B64D9D">
        <w:rPr>
          <w:rFonts w:ascii="Arial" w:hAnsi="Arial" w:cs="Arial"/>
          <w:sz w:val="22"/>
          <w:szCs w:val="22"/>
        </w:rPr>
        <w:t xml:space="preserve">ktivnost Izbori </w:t>
      </w:r>
    </w:p>
    <w:p w14:paraId="7FF477C7" w14:textId="6A49BF5F" w:rsidR="008B5847" w:rsidRPr="00B64D9D" w:rsidRDefault="00B33A64" w:rsidP="009164FD">
      <w:pPr>
        <w:pStyle w:val="Odlomakpopisa"/>
        <w:numPr>
          <w:ilvl w:val="1"/>
          <w:numId w:val="5"/>
        </w:numPr>
        <w:jc w:val="both"/>
        <w:rPr>
          <w:rFonts w:ascii="Arial" w:hAnsi="Arial" w:cs="Arial"/>
          <w:sz w:val="22"/>
          <w:szCs w:val="22"/>
        </w:rPr>
      </w:pPr>
      <w:r w:rsidRPr="00B64D9D">
        <w:rPr>
          <w:rFonts w:ascii="Arial" w:hAnsi="Arial" w:cs="Arial"/>
          <w:sz w:val="22"/>
          <w:szCs w:val="22"/>
        </w:rPr>
        <w:t>a</w:t>
      </w:r>
      <w:r w:rsidR="008B5847" w:rsidRPr="00B64D9D">
        <w:rPr>
          <w:rFonts w:ascii="Arial" w:hAnsi="Arial" w:cs="Arial"/>
          <w:sz w:val="22"/>
          <w:szCs w:val="22"/>
        </w:rPr>
        <w:t xml:space="preserve">ktivnost Potpore udrugama za provođenje programa od općeg dobra </w:t>
      </w:r>
    </w:p>
    <w:p w14:paraId="60A41416" w14:textId="77777777" w:rsidR="008B5847" w:rsidRPr="00B64D9D" w:rsidRDefault="008B5847" w:rsidP="00B33A64">
      <w:pPr>
        <w:jc w:val="both"/>
        <w:rPr>
          <w:rFonts w:ascii="Arial" w:hAnsi="Arial" w:cs="Arial"/>
          <w:sz w:val="22"/>
          <w:szCs w:val="22"/>
        </w:rPr>
      </w:pPr>
    </w:p>
    <w:p w14:paraId="11A38782" w14:textId="62C884B7" w:rsidR="008B5847" w:rsidRPr="00B64D9D" w:rsidRDefault="008B5847" w:rsidP="00B33A64">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Informiranje, promidžba i manifestacije, troškovi za potrebe informiranja građana</w:t>
      </w:r>
      <w:r w:rsidRPr="00B64D9D">
        <w:rPr>
          <w:rFonts w:ascii="Arial" w:hAnsi="Arial" w:cs="Arial"/>
          <w:sz w:val="22"/>
          <w:szCs w:val="22"/>
        </w:rPr>
        <w:t xml:space="preserve"> (elektronički mediji, video produkcija, promotivni tiskani materijali za potrebe informiranja građana), troškovi za potrebe organizacije gradskih aktivnosti, potpore u vidu javnih poziva u civilnom sektoru te troškovi za potrebe podrške manifestacijama od interesa za Grad, realizirana je 99,46 % sukladno planiranoj dinamici realizacije Proračuna.</w:t>
      </w:r>
    </w:p>
    <w:p w14:paraId="41984EA0" w14:textId="77777777" w:rsidR="00B33A64" w:rsidRPr="00B64D9D" w:rsidRDefault="00B33A64" w:rsidP="00B33A64">
      <w:pPr>
        <w:jc w:val="both"/>
        <w:rPr>
          <w:rFonts w:ascii="Arial" w:hAnsi="Arial" w:cs="Arial"/>
          <w:sz w:val="22"/>
          <w:szCs w:val="22"/>
        </w:rPr>
      </w:pPr>
    </w:p>
    <w:p w14:paraId="49922ED6" w14:textId="77777777" w:rsidR="008B5847" w:rsidRPr="00B64D9D" w:rsidRDefault="008B5847" w:rsidP="00B33A64">
      <w:pPr>
        <w:jc w:val="both"/>
        <w:rPr>
          <w:rFonts w:ascii="Arial" w:hAnsi="Arial" w:cs="Arial"/>
          <w:sz w:val="22"/>
          <w:szCs w:val="22"/>
        </w:rPr>
      </w:pPr>
      <w:r w:rsidRPr="00B64D9D">
        <w:rPr>
          <w:rFonts w:ascii="Arial" w:hAnsi="Arial" w:cs="Arial"/>
          <w:sz w:val="22"/>
          <w:szCs w:val="22"/>
        </w:rPr>
        <w:lastRenderedPageBreak/>
        <w:t xml:space="preserve">Zabilježena je veća realizacija materijalnih rashoda za zakupnine i najamnine te za ostale usluge, (obljepljivanje autobusa reklamnim i propagandnim sadržajem od interesa za Grad Veliku Goricu). </w:t>
      </w:r>
    </w:p>
    <w:p w14:paraId="081BB2D2" w14:textId="77777777" w:rsidR="008B5847" w:rsidRPr="00B64D9D" w:rsidRDefault="008B5847" w:rsidP="00B33A64">
      <w:pPr>
        <w:jc w:val="both"/>
        <w:rPr>
          <w:rFonts w:ascii="Arial" w:hAnsi="Arial" w:cs="Arial"/>
          <w:sz w:val="22"/>
          <w:szCs w:val="22"/>
        </w:rPr>
      </w:pPr>
      <w:r w:rsidRPr="00B64D9D">
        <w:rPr>
          <w:rFonts w:ascii="Arial" w:hAnsi="Arial" w:cs="Arial"/>
          <w:sz w:val="22"/>
          <w:szCs w:val="22"/>
        </w:rPr>
        <w:t>Zabilježena je veća realizacija materijalnih rashoda kao potpora udrugama za provođenje programa od općeg dobra u Mjesnim odborima i Gradskim četvrtima na području Grada Velika Gorica.</w:t>
      </w:r>
    </w:p>
    <w:p w14:paraId="29A7C50F" w14:textId="77777777" w:rsidR="008B5847" w:rsidRPr="00B64D9D" w:rsidRDefault="008B5847" w:rsidP="00B33A64">
      <w:pPr>
        <w:jc w:val="both"/>
        <w:rPr>
          <w:rFonts w:ascii="Arial" w:hAnsi="Arial" w:cs="Arial"/>
          <w:sz w:val="22"/>
          <w:szCs w:val="22"/>
        </w:rPr>
      </w:pPr>
    </w:p>
    <w:p w14:paraId="243F8EB7" w14:textId="0B0D2A6B" w:rsidR="008B5847" w:rsidRPr="00B64D9D" w:rsidRDefault="008B5847" w:rsidP="00B33A64">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 xml:space="preserve">Organiziranje i provođenje zaštite i spašavanja </w:t>
      </w:r>
      <w:r w:rsidRPr="00B64D9D">
        <w:rPr>
          <w:rFonts w:ascii="Arial" w:hAnsi="Arial" w:cs="Arial"/>
          <w:sz w:val="22"/>
          <w:szCs w:val="22"/>
        </w:rPr>
        <w:t xml:space="preserve">u okviru koje se provodi redovno održavanje postrojenja i opreme skloništa, ispitivanje i servisiranje tehničke ispravnosti skloništa, sufinanciranje Gorske službe za zaštitu i spašavanje, opremanje Stožera zaštite i spašavanja, osposobljavanje i opremanje postrojbi Civilne zaštite, ažuriranje planova zaštite i spašavanja, realizirana je u ukupnom indeksu 94,51%. </w:t>
      </w:r>
    </w:p>
    <w:p w14:paraId="3552DA26" w14:textId="77777777" w:rsidR="008B5847" w:rsidRPr="00B64D9D" w:rsidRDefault="008B5847" w:rsidP="00B33A64">
      <w:pPr>
        <w:jc w:val="both"/>
        <w:rPr>
          <w:rFonts w:ascii="Arial" w:hAnsi="Arial" w:cs="Arial"/>
          <w:sz w:val="22"/>
          <w:szCs w:val="22"/>
        </w:rPr>
      </w:pPr>
    </w:p>
    <w:p w14:paraId="4687AB36" w14:textId="32AA83DB" w:rsidR="008B5847" w:rsidRPr="00B64D9D" w:rsidRDefault="008B5847" w:rsidP="00B33A64">
      <w:pPr>
        <w:jc w:val="both"/>
        <w:rPr>
          <w:rFonts w:ascii="Arial" w:hAnsi="Arial" w:cs="Arial"/>
          <w:sz w:val="22"/>
          <w:szCs w:val="22"/>
        </w:rPr>
      </w:pPr>
      <w:r w:rsidRPr="00B64D9D">
        <w:rPr>
          <w:rFonts w:ascii="Arial" w:hAnsi="Arial" w:cs="Arial"/>
          <w:sz w:val="22"/>
          <w:szCs w:val="22"/>
        </w:rPr>
        <w:t xml:space="preserve">Po pitanju realizacije Aktivnost </w:t>
      </w:r>
      <w:r w:rsidR="00B33A64" w:rsidRPr="00B64D9D">
        <w:rPr>
          <w:rFonts w:ascii="Arial" w:hAnsi="Arial" w:cs="Arial"/>
          <w:sz w:val="22"/>
          <w:szCs w:val="22"/>
        </w:rPr>
        <w:t>- I</w:t>
      </w:r>
      <w:r w:rsidRPr="00B64D9D">
        <w:rPr>
          <w:rFonts w:ascii="Arial" w:hAnsi="Arial" w:cs="Arial"/>
          <w:i/>
          <w:sz w:val="22"/>
          <w:szCs w:val="22"/>
        </w:rPr>
        <w:t>zbori,</w:t>
      </w:r>
      <w:r w:rsidRPr="00B64D9D">
        <w:rPr>
          <w:rFonts w:ascii="Arial" w:hAnsi="Arial" w:cs="Arial"/>
          <w:sz w:val="22"/>
          <w:szCs w:val="22"/>
        </w:rPr>
        <w:t xml:space="preserve">  izvršeni su rashodi prema planu proračuna. Sredstva su plaćena za naknade za rad predstavničkih i izvršnih tijela, povjerenstva za provođenje izbora, za troškove izbornog materijala, za troškove izborne promidžbe. Iz županijskog proračuna dostavljena je naknada  od 112.719,10 EUR kojim su pokriveni troškovi izbora, te je aktivnost realizirana u ukupnom indeksu 97,41%.  </w:t>
      </w:r>
    </w:p>
    <w:p w14:paraId="5DC0146D" w14:textId="77777777" w:rsidR="008B5847" w:rsidRPr="00B64D9D" w:rsidRDefault="008B5847" w:rsidP="00B33A64">
      <w:pPr>
        <w:jc w:val="both"/>
        <w:rPr>
          <w:rFonts w:ascii="Arial" w:hAnsi="Arial" w:cs="Arial"/>
          <w:sz w:val="22"/>
          <w:szCs w:val="22"/>
        </w:rPr>
      </w:pPr>
      <w:r w:rsidRPr="00B64D9D">
        <w:rPr>
          <w:rFonts w:ascii="Arial" w:hAnsi="Arial" w:cs="Arial"/>
          <w:sz w:val="22"/>
          <w:szCs w:val="22"/>
        </w:rPr>
        <w:t xml:space="preserve">        </w:t>
      </w:r>
    </w:p>
    <w:p w14:paraId="2CDC8353" w14:textId="1C5E34D2" w:rsidR="008B5847" w:rsidRPr="00B64D9D" w:rsidRDefault="008B5847" w:rsidP="00B33A64">
      <w:pPr>
        <w:jc w:val="both"/>
        <w:rPr>
          <w:rFonts w:ascii="Arial" w:hAnsi="Arial" w:cs="Arial"/>
          <w:sz w:val="22"/>
          <w:szCs w:val="22"/>
        </w:rPr>
      </w:pPr>
      <w:r w:rsidRPr="00B64D9D">
        <w:rPr>
          <w:rFonts w:ascii="Arial" w:hAnsi="Arial" w:cs="Arial"/>
          <w:sz w:val="22"/>
          <w:szCs w:val="22"/>
        </w:rPr>
        <w:t xml:space="preserve">Aktivnost - </w:t>
      </w:r>
      <w:r w:rsidR="00B33A64" w:rsidRPr="00B64D9D">
        <w:rPr>
          <w:rFonts w:ascii="Arial" w:hAnsi="Arial" w:cs="Arial"/>
          <w:i/>
          <w:sz w:val="22"/>
          <w:szCs w:val="22"/>
        </w:rPr>
        <w:t>P</w:t>
      </w:r>
      <w:r w:rsidRPr="00B64D9D">
        <w:rPr>
          <w:rFonts w:ascii="Arial" w:hAnsi="Arial" w:cs="Arial"/>
          <w:i/>
          <w:sz w:val="22"/>
          <w:szCs w:val="22"/>
        </w:rPr>
        <w:t>otpore udrugama za provođenje programa od općeg dobra</w:t>
      </w:r>
      <w:r w:rsidRPr="00B64D9D">
        <w:rPr>
          <w:rFonts w:ascii="Arial" w:hAnsi="Arial" w:cs="Arial"/>
          <w:sz w:val="22"/>
          <w:szCs w:val="22"/>
        </w:rPr>
        <w:t xml:space="preserve"> (projekt pomoć djeci s teškoćama u razvoju)</w:t>
      </w:r>
      <w:r w:rsidR="004A4F15" w:rsidRPr="00B64D9D">
        <w:rPr>
          <w:rFonts w:ascii="Arial" w:hAnsi="Arial" w:cs="Arial"/>
          <w:sz w:val="22"/>
          <w:szCs w:val="22"/>
        </w:rPr>
        <w:t xml:space="preserve"> obuhvaćaju</w:t>
      </w:r>
      <w:r w:rsidRPr="00B64D9D">
        <w:rPr>
          <w:rFonts w:ascii="Arial" w:hAnsi="Arial" w:cs="Arial"/>
          <w:sz w:val="22"/>
          <w:szCs w:val="22"/>
        </w:rPr>
        <w:t xml:space="preserve"> troškov</w:t>
      </w:r>
      <w:r w:rsidR="004A4F15" w:rsidRPr="00B64D9D">
        <w:rPr>
          <w:rFonts w:ascii="Arial" w:hAnsi="Arial" w:cs="Arial"/>
          <w:sz w:val="22"/>
          <w:szCs w:val="22"/>
        </w:rPr>
        <w:t>e</w:t>
      </w:r>
      <w:r w:rsidRPr="00B64D9D">
        <w:rPr>
          <w:rFonts w:ascii="Arial" w:hAnsi="Arial" w:cs="Arial"/>
          <w:sz w:val="22"/>
          <w:szCs w:val="22"/>
        </w:rPr>
        <w:t xml:space="preserve"> za potrebe organizacije gradskih aktivnosti (turnir KUP HVIDRA, sportski susreti mladih</w:t>
      </w:r>
      <w:r w:rsidR="004A4F15" w:rsidRPr="00B64D9D">
        <w:rPr>
          <w:rFonts w:ascii="Arial" w:hAnsi="Arial" w:cs="Arial"/>
          <w:sz w:val="22"/>
          <w:szCs w:val="22"/>
        </w:rPr>
        <w:t>)</w:t>
      </w:r>
      <w:r w:rsidRPr="00B64D9D">
        <w:rPr>
          <w:rFonts w:ascii="Arial" w:hAnsi="Arial" w:cs="Arial"/>
          <w:sz w:val="22"/>
          <w:szCs w:val="22"/>
        </w:rPr>
        <w:t xml:space="preserve">, potpore u vidu javnih poziva u civilnom sektoru te troškovi za potrebe podrške manifestacijama od interesa za Grad. Ta je aktivnost realizirana u ukupnom indeksu 99,31%.  </w:t>
      </w:r>
    </w:p>
    <w:p w14:paraId="730490A1" w14:textId="5B77A19E" w:rsidR="008B5847" w:rsidRPr="00B64D9D" w:rsidRDefault="008B5847" w:rsidP="00B33A64">
      <w:pPr>
        <w:jc w:val="both"/>
        <w:rPr>
          <w:rFonts w:ascii="Arial" w:hAnsi="Arial" w:cs="Arial"/>
          <w:sz w:val="22"/>
          <w:szCs w:val="22"/>
        </w:rPr>
      </w:pPr>
      <w:r w:rsidRPr="00B64D9D">
        <w:rPr>
          <w:rFonts w:ascii="Arial" w:hAnsi="Arial" w:cs="Arial"/>
          <w:sz w:val="22"/>
          <w:szCs w:val="22"/>
        </w:rPr>
        <w:t xml:space="preserve">  </w:t>
      </w:r>
    </w:p>
    <w:p w14:paraId="112D67C7" w14:textId="022AB7CC" w:rsidR="008B5847" w:rsidRPr="00B64D9D" w:rsidRDefault="008B5847" w:rsidP="00B33A64">
      <w:pPr>
        <w:jc w:val="both"/>
        <w:rPr>
          <w:rFonts w:ascii="Arial" w:hAnsi="Arial" w:cs="Arial"/>
          <w:sz w:val="22"/>
          <w:szCs w:val="22"/>
        </w:rPr>
      </w:pPr>
      <w:r w:rsidRPr="00B64D9D">
        <w:rPr>
          <w:rFonts w:ascii="Arial" w:hAnsi="Arial" w:cs="Arial"/>
          <w:sz w:val="22"/>
          <w:szCs w:val="22"/>
        </w:rPr>
        <w:t xml:space="preserve">Program </w:t>
      </w:r>
      <w:r w:rsidRPr="00B64D9D">
        <w:rPr>
          <w:rFonts w:ascii="Arial" w:hAnsi="Arial" w:cs="Arial"/>
          <w:b/>
          <w:sz w:val="22"/>
          <w:szCs w:val="22"/>
        </w:rPr>
        <w:t>U</w:t>
      </w:r>
      <w:r w:rsidR="004A4F15" w:rsidRPr="00B64D9D">
        <w:rPr>
          <w:rFonts w:ascii="Arial" w:hAnsi="Arial" w:cs="Arial"/>
          <w:b/>
          <w:sz w:val="22"/>
          <w:szCs w:val="22"/>
        </w:rPr>
        <w:t>pravljanje gradskom imovinom</w:t>
      </w:r>
      <w:r w:rsidR="004A4F15" w:rsidRPr="00B64D9D">
        <w:rPr>
          <w:rFonts w:ascii="Arial" w:hAnsi="Arial" w:cs="Arial"/>
          <w:sz w:val="22"/>
          <w:szCs w:val="22"/>
        </w:rPr>
        <w:t xml:space="preserve"> </w:t>
      </w:r>
      <w:r w:rsidRPr="00B64D9D">
        <w:rPr>
          <w:rFonts w:ascii="Arial" w:hAnsi="Arial" w:cs="Arial"/>
          <w:sz w:val="22"/>
          <w:szCs w:val="22"/>
        </w:rPr>
        <w:t xml:space="preserve">realizira se putem </w:t>
      </w:r>
      <w:r w:rsidR="004A4F15" w:rsidRPr="00B64D9D">
        <w:rPr>
          <w:rFonts w:ascii="Arial" w:hAnsi="Arial" w:cs="Arial"/>
          <w:sz w:val="22"/>
          <w:szCs w:val="22"/>
        </w:rPr>
        <w:t xml:space="preserve">sljedećih </w:t>
      </w:r>
      <w:r w:rsidRPr="00B64D9D">
        <w:rPr>
          <w:rFonts w:ascii="Arial" w:hAnsi="Arial" w:cs="Arial"/>
          <w:sz w:val="22"/>
          <w:szCs w:val="22"/>
        </w:rPr>
        <w:t>Aktivnosti</w:t>
      </w:r>
      <w:r w:rsidR="004A4F15" w:rsidRPr="00B64D9D">
        <w:rPr>
          <w:rFonts w:ascii="Arial" w:hAnsi="Arial" w:cs="Arial"/>
          <w:sz w:val="22"/>
          <w:szCs w:val="22"/>
        </w:rPr>
        <w:t>:</w:t>
      </w:r>
      <w:r w:rsidRPr="00B64D9D">
        <w:rPr>
          <w:rFonts w:ascii="Arial" w:hAnsi="Arial" w:cs="Arial"/>
          <w:sz w:val="22"/>
          <w:szCs w:val="22"/>
        </w:rPr>
        <w:t xml:space="preserve"> </w:t>
      </w:r>
    </w:p>
    <w:p w14:paraId="15F2F75E" w14:textId="77777777" w:rsidR="008B5847" w:rsidRPr="00B64D9D" w:rsidRDefault="008B5847" w:rsidP="00B33A64">
      <w:pPr>
        <w:jc w:val="both"/>
        <w:rPr>
          <w:rFonts w:ascii="Arial" w:hAnsi="Arial" w:cs="Arial"/>
          <w:sz w:val="22"/>
          <w:szCs w:val="22"/>
        </w:rPr>
      </w:pPr>
    </w:p>
    <w:p w14:paraId="25087BDC" w14:textId="58292CB9" w:rsidR="008B5847" w:rsidRPr="00B64D9D" w:rsidRDefault="008B5847" w:rsidP="009164FD">
      <w:pPr>
        <w:pStyle w:val="Odlomakpopisa"/>
        <w:numPr>
          <w:ilvl w:val="1"/>
          <w:numId w:val="6"/>
        </w:num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Stanovi i poslovni prostori u vlasništvu Grada</w:t>
      </w:r>
      <w:r w:rsidR="004A4F15" w:rsidRPr="00B64D9D">
        <w:rPr>
          <w:rFonts w:ascii="Arial" w:hAnsi="Arial" w:cs="Arial"/>
          <w:i/>
          <w:sz w:val="22"/>
          <w:szCs w:val="22"/>
        </w:rPr>
        <w:t>,</w:t>
      </w:r>
    </w:p>
    <w:p w14:paraId="51846EED" w14:textId="49EC2BF1" w:rsidR="008B5847" w:rsidRPr="00B64D9D" w:rsidRDefault="008B5847" w:rsidP="009164FD">
      <w:pPr>
        <w:pStyle w:val="Odlomakpopisa"/>
        <w:numPr>
          <w:ilvl w:val="1"/>
          <w:numId w:val="6"/>
        </w:num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Ostale aktivnosti u vezi s upravljanjem imovinom</w:t>
      </w:r>
      <w:r w:rsidRPr="00B64D9D">
        <w:rPr>
          <w:rFonts w:ascii="Arial" w:hAnsi="Arial" w:cs="Arial"/>
          <w:sz w:val="22"/>
          <w:szCs w:val="22"/>
        </w:rPr>
        <w:t>,</w:t>
      </w:r>
    </w:p>
    <w:p w14:paraId="60A0694A" w14:textId="3EA5AC0B" w:rsidR="008B5847" w:rsidRPr="00B64D9D" w:rsidRDefault="008B5847" w:rsidP="009164FD">
      <w:pPr>
        <w:pStyle w:val="Odlomakpopisa"/>
        <w:numPr>
          <w:ilvl w:val="1"/>
          <w:numId w:val="6"/>
        </w:numPr>
        <w:jc w:val="both"/>
        <w:rPr>
          <w:rFonts w:ascii="Arial" w:hAnsi="Arial" w:cs="Arial"/>
          <w:sz w:val="22"/>
          <w:szCs w:val="22"/>
        </w:rPr>
      </w:pPr>
      <w:r w:rsidRPr="00B64D9D">
        <w:rPr>
          <w:rFonts w:ascii="Arial" w:hAnsi="Arial" w:cs="Arial"/>
          <w:sz w:val="22"/>
          <w:szCs w:val="22"/>
        </w:rPr>
        <w:t xml:space="preserve">Kapitalni projekt - </w:t>
      </w:r>
      <w:r w:rsidRPr="00B64D9D">
        <w:rPr>
          <w:rFonts w:ascii="Arial" w:hAnsi="Arial" w:cs="Arial"/>
          <w:i/>
          <w:sz w:val="22"/>
          <w:szCs w:val="22"/>
        </w:rPr>
        <w:t>Ulaganja u dugotrajnu imovinu</w:t>
      </w:r>
      <w:r w:rsidR="004A4F15" w:rsidRPr="00B64D9D">
        <w:rPr>
          <w:rFonts w:ascii="Arial" w:hAnsi="Arial" w:cs="Arial"/>
          <w:i/>
          <w:sz w:val="22"/>
          <w:szCs w:val="22"/>
        </w:rPr>
        <w:t>,</w:t>
      </w:r>
    </w:p>
    <w:p w14:paraId="04F42B01" w14:textId="74C5FEFB" w:rsidR="008B5847" w:rsidRPr="00B64D9D" w:rsidRDefault="008B5847" w:rsidP="009164FD">
      <w:pPr>
        <w:pStyle w:val="Odlomakpopisa"/>
        <w:numPr>
          <w:ilvl w:val="1"/>
          <w:numId w:val="6"/>
        </w:numPr>
        <w:jc w:val="both"/>
        <w:rPr>
          <w:rFonts w:ascii="Arial" w:hAnsi="Arial" w:cs="Arial"/>
          <w:sz w:val="22"/>
          <w:szCs w:val="22"/>
        </w:rPr>
      </w:pPr>
      <w:r w:rsidRPr="00B64D9D">
        <w:rPr>
          <w:rFonts w:ascii="Arial" w:hAnsi="Arial" w:cs="Arial"/>
          <w:sz w:val="22"/>
          <w:szCs w:val="22"/>
        </w:rPr>
        <w:t xml:space="preserve">Aktivnost – </w:t>
      </w:r>
      <w:proofErr w:type="spellStart"/>
      <w:r w:rsidR="004A4F15" w:rsidRPr="00B64D9D">
        <w:rPr>
          <w:rFonts w:ascii="Arial" w:hAnsi="Arial" w:cs="Arial"/>
          <w:i/>
          <w:sz w:val="22"/>
          <w:szCs w:val="22"/>
        </w:rPr>
        <w:t>O</w:t>
      </w:r>
      <w:r w:rsidRPr="00B64D9D">
        <w:rPr>
          <w:rFonts w:ascii="Arial" w:hAnsi="Arial" w:cs="Arial"/>
          <w:i/>
          <w:sz w:val="22"/>
          <w:szCs w:val="22"/>
        </w:rPr>
        <w:t>šasna</w:t>
      </w:r>
      <w:proofErr w:type="spellEnd"/>
      <w:r w:rsidRPr="00B64D9D">
        <w:rPr>
          <w:rFonts w:ascii="Arial" w:hAnsi="Arial" w:cs="Arial"/>
          <w:i/>
          <w:sz w:val="22"/>
          <w:szCs w:val="22"/>
        </w:rPr>
        <w:t xml:space="preserve"> imovina</w:t>
      </w:r>
      <w:r w:rsidR="004A4F15" w:rsidRPr="00B64D9D">
        <w:rPr>
          <w:rFonts w:ascii="Arial" w:hAnsi="Arial" w:cs="Arial"/>
          <w:i/>
          <w:sz w:val="22"/>
          <w:szCs w:val="22"/>
        </w:rPr>
        <w:t>,</w:t>
      </w:r>
    </w:p>
    <w:p w14:paraId="26228727" w14:textId="77777777" w:rsidR="008B5847" w:rsidRPr="00B64D9D" w:rsidRDefault="008B5847" w:rsidP="00B33A64">
      <w:pPr>
        <w:jc w:val="both"/>
        <w:rPr>
          <w:rFonts w:ascii="Arial" w:hAnsi="Arial" w:cs="Arial"/>
          <w:sz w:val="22"/>
          <w:szCs w:val="22"/>
        </w:rPr>
      </w:pPr>
    </w:p>
    <w:p w14:paraId="15A7A914" w14:textId="77777777" w:rsidR="008B5847" w:rsidRPr="00B64D9D" w:rsidRDefault="008B5847" w:rsidP="00B33A64">
      <w:pPr>
        <w:jc w:val="both"/>
        <w:rPr>
          <w:rFonts w:ascii="Arial" w:hAnsi="Arial" w:cs="Arial"/>
          <w:sz w:val="22"/>
          <w:szCs w:val="22"/>
        </w:rPr>
      </w:pPr>
      <w:r w:rsidRPr="00B64D9D">
        <w:rPr>
          <w:rFonts w:ascii="Arial" w:hAnsi="Arial" w:cs="Arial"/>
          <w:sz w:val="22"/>
          <w:szCs w:val="22"/>
        </w:rPr>
        <w:t>U okviru ovog programa planirana su sredstva za financiranje rashoda vezanih uz održavanje gradske imovine (režijski troškovi, naplata potraživanja i sl.), kontrolu i skrb o stanovima i poslovnim prostorima u najmu/zakupu te ulaganja u dugotrajnu imovinu, naročito povećanje vrijednosti stečene imovine (građevinski radovi) te kupnju nove imovine (zemljišta odnosno namjenska sredstva za kupnju stanova). Predviđene aktivnosti su realizirane prema planiranoj vrijednosti i planiranoj dinamici realizacije proračuna u ukupnom indeksu od 66,11%.</w:t>
      </w:r>
    </w:p>
    <w:p w14:paraId="5C0E29CC" w14:textId="77777777" w:rsidR="008B5847" w:rsidRPr="00B64D9D" w:rsidRDefault="008B5847" w:rsidP="00B33A64">
      <w:pPr>
        <w:jc w:val="both"/>
        <w:rPr>
          <w:rFonts w:ascii="Arial" w:hAnsi="Arial" w:cs="Arial"/>
          <w:b/>
          <w:sz w:val="22"/>
          <w:szCs w:val="22"/>
        </w:rPr>
      </w:pPr>
    </w:p>
    <w:p w14:paraId="26666688" w14:textId="77777777" w:rsidR="008B5847" w:rsidRPr="00B64D9D" w:rsidRDefault="008B5847" w:rsidP="00B33A64">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Stanovi i poslovni prostori u vlasništvu Grada</w:t>
      </w:r>
      <w:r w:rsidRPr="00B64D9D">
        <w:rPr>
          <w:rFonts w:ascii="Arial" w:hAnsi="Arial" w:cs="Arial"/>
          <w:sz w:val="22"/>
          <w:szCs w:val="22"/>
        </w:rPr>
        <w:t xml:space="preserve"> realizirana je 96,72% u odnosu na godišnji plan, a odnosi se na obvezu Grada kao vlasnika stanova i poslovnih prostora da pored redovnih režijskih troškova za svoju imovinu, istu i održava. Redoviti troškovi realizirani su sukladno planiranom, a troškovi održavanja sukladno ukazanoj potrebi.</w:t>
      </w:r>
    </w:p>
    <w:p w14:paraId="417826B4" w14:textId="77777777" w:rsidR="008B5847" w:rsidRPr="00B64D9D" w:rsidRDefault="008B5847" w:rsidP="00B33A64">
      <w:pPr>
        <w:jc w:val="both"/>
        <w:rPr>
          <w:rFonts w:ascii="Arial" w:hAnsi="Arial" w:cs="Arial"/>
          <w:sz w:val="22"/>
          <w:szCs w:val="22"/>
        </w:rPr>
      </w:pPr>
    </w:p>
    <w:p w14:paraId="3971A32E" w14:textId="77777777" w:rsidR="008B5847" w:rsidRPr="00B64D9D" w:rsidRDefault="008B5847" w:rsidP="00B33A64">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Ostale aktivnost</w:t>
      </w:r>
      <w:r w:rsidRPr="00B64D9D">
        <w:rPr>
          <w:rFonts w:ascii="Arial" w:hAnsi="Arial" w:cs="Arial"/>
          <w:sz w:val="22"/>
          <w:szCs w:val="22"/>
        </w:rPr>
        <w:t>i u vezi s upravljanjem imovinom realizirana je 97,59 % u odnosu na godišnji plan. Radi se o aktivnosti za usluge tekućeg i investicijskog održavanja imovine i aktivnosti koja se ostvaruje sukladno realizaciji na prihodovnoj strani proračuna.</w:t>
      </w:r>
    </w:p>
    <w:p w14:paraId="578DE2BE" w14:textId="77777777" w:rsidR="008B5847" w:rsidRPr="00B64D9D" w:rsidRDefault="008B5847" w:rsidP="00B33A64">
      <w:pPr>
        <w:jc w:val="both"/>
        <w:rPr>
          <w:rFonts w:ascii="Arial" w:hAnsi="Arial" w:cs="Arial"/>
          <w:sz w:val="22"/>
          <w:szCs w:val="22"/>
        </w:rPr>
      </w:pPr>
    </w:p>
    <w:p w14:paraId="7940745A" w14:textId="17800836" w:rsidR="008B5847" w:rsidRDefault="008B5847" w:rsidP="00B33A64">
      <w:pPr>
        <w:jc w:val="both"/>
        <w:rPr>
          <w:rFonts w:ascii="Arial" w:hAnsi="Arial" w:cs="Arial"/>
          <w:sz w:val="22"/>
          <w:szCs w:val="22"/>
        </w:rPr>
      </w:pPr>
      <w:r w:rsidRPr="00B64D9D">
        <w:rPr>
          <w:rFonts w:ascii="Arial" w:hAnsi="Arial" w:cs="Arial"/>
          <w:sz w:val="22"/>
          <w:szCs w:val="22"/>
        </w:rPr>
        <w:t xml:space="preserve">Kapitalni projekt − </w:t>
      </w:r>
      <w:r w:rsidRPr="00B64D9D">
        <w:rPr>
          <w:rFonts w:ascii="Arial" w:hAnsi="Arial" w:cs="Arial"/>
          <w:i/>
          <w:sz w:val="22"/>
          <w:szCs w:val="22"/>
        </w:rPr>
        <w:t>Ulaganja u dugotrajnu imovinu</w:t>
      </w:r>
      <w:r w:rsidRPr="00B64D9D">
        <w:rPr>
          <w:rFonts w:ascii="Arial" w:hAnsi="Arial" w:cs="Arial"/>
          <w:sz w:val="22"/>
          <w:szCs w:val="22"/>
        </w:rPr>
        <w:t xml:space="preserve"> realiziran je 51,64% u odnosu na godišnji plan. Radi se o aktivnosti koja se ostvaruje sukladno realizaciji na prihodovnoj strani proračuna. </w:t>
      </w:r>
    </w:p>
    <w:p w14:paraId="25C7C2FB" w14:textId="77777777" w:rsidR="00B64D9D" w:rsidRPr="00B64D9D" w:rsidRDefault="00B64D9D" w:rsidP="00B33A64">
      <w:pPr>
        <w:jc w:val="both"/>
        <w:rPr>
          <w:rFonts w:ascii="Arial" w:hAnsi="Arial" w:cs="Arial"/>
          <w:sz w:val="22"/>
          <w:szCs w:val="22"/>
        </w:rPr>
      </w:pPr>
    </w:p>
    <w:p w14:paraId="0A1F2677" w14:textId="317856AE" w:rsidR="001A3C82" w:rsidRPr="00B64D9D" w:rsidRDefault="001A3C82" w:rsidP="00B33A64">
      <w:pPr>
        <w:jc w:val="both"/>
        <w:rPr>
          <w:rFonts w:ascii="Arial" w:hAnsi="Arial" w:cs="Arial"/>
          <w:b/>
          <w:sz w:val="22"/>
          <w:szCs w:val="22"/>
        </w:rPr>
      </w:pPr>
    </w:p>
    <w:p w14:paraId="77C1F156" w14:textId="77777777" w:rsidR="00E13E94" w:rsidRPr="00B64D9D" w:rsidRDefault="00E13E94" w:rsidP="00B33A64">
      <w:pPr>
        <w:jc w:val="both"/>
        <w:rPr>
          <w:rFonts w:ascii="Arial" w:hAnsi="Arial" w:cs="Arial"/>
          <w:b/>
          <w:sz w:val="22"/>
          <w:szCs w:val="22"/>
        </w:rPr>
      </w:pPr>
      <w:r w:rsidRPr="00B64D9D">
        <w:rPr>
          <w:rFonts w:ascii="Arial" w:hAnsi="Arial" w:cs="Arial"/>
          <w:b/>
          <w:sz w:val="22"/>
          <w:szCs w:val="22"/>
        </w:rPr>
        <w:lastRenderedPageBreak/>
        <w:t xml:space="preserve">Razdjel  002 -  </w:t>
      </w:r>
      <w:r w:rsidRPr="00B64D9D">
        <w:rPr>
          <w:rFonts w:ascii="Arial" w:hAnsi="Arial" w:cs="Arial"/>
          <w:b/>
          <w:sz w:val="22"/>
          <w:szCs w:val="22"/>
          <w:u w:val="single"/>
        </w:rPr>
        <w:t>SLUŽBA GRADSKOG VIJEĆA</w:t>
      </w:r>
    </w:p>
    <w:p w14:paraId="66546BA6" w14:textId="77777777" w:rsidR="00E13E94" w:rsidRPr="00B64D9D" w:rsidRDefault="00E13E94" w:rsidP="00B33A64">
      <w:pPr>
        <w:jc w:val="both"/>
        <w:rPr>
          <w:rFonts w:ascii="Arial" w:hAnsi="Arial" w:cs="Arial"/>
          <w:b/>
          <w:sz w:val="22"/>
          <w:szCs w:val="22"/>
        </w:rPr>
      </w:pPr>
    </w:p>
    <w:p w14:paraId="4FB29F70" w14:textId="77777777" w:rsidR="00E13E94" w:rsidRPr="00B64D9D" w:rsidRDefault="00E13E94" w:rsidP="00B33A64">
      <w:pPr>
        <w:jc w:val="both"/>
        <w:rPr>
          <w:rFonts w:ascii="Arial" w:hAnsi="Arial" w:cs="Arial"/>
          <w:sz w:val="22"/>
          <w:szCs w:val="22"/>
        </w:rPr>
      </w:pPr>
      <w:r w:rsidRPr="00B64D9D">
        <w:rPr>
          <w:rFonts w:ascii="Arial" w:hAnsi="Arial" w:cs="Arial"/>
          <w:sz w:val="22"/>
          <w:szCs w:val="22"/>
        </w:rPr>
        <w:t>Planirani ukupni godišnji rashodi iskazani unutar Programa i aktivnosti  Razdjela 002 iznosili su 224.340,00 eura, a ostvareni su u iznosu od 185.564,97 eura, odnosno 82,72 % od godišnjeg plana.</w:t>
      </w:r>
    </w:p>
    <w:p w14:paraId="129B6741" w14:textId="77777777" w:rsidR="00E13E94" w:rsidRPr="00B64D9D" w:rsidRDefault="00E13E94" w:rsidP="00B33A64">
      <w:pPr>
        <w:jc w:val="both"/>
        <w:rPr>
          <w:rFonts w:ascii="Arial" w:hAnsi="Arial" w:cs="Arial"/>
          <w:sz w:val="22"/>
          <w:szCs w:val="22"/>
        </w:rPr>
      </w:pPr>
      <w:r w:rsidRPr="00B64D9D">
        <w:rPr>
          <w:rFonts w:ascii="Arial" w:hAnsi="Arial" w:cs="Arial"/>
          <w:sz w:val="22"/>
          <w:szCs w:val="22"/>
        </w:rPr>
        <w:t xml:space="preserve"> </w:t>
      </w:r>
    </w:p>
    <w:p w14:paraId="6ED4DABD" w14:textId="77777777" w:rsidR="00E13E94" w:rsidRPr="00B64D9D" w:rsidRDefault="00E13E94" w:rsidP="00B33A64">
      <w:pPr>
        <w:jc w:val="both"/>
        <w:rPr>
          <w:rFonts w:ascii="Arial" w:hAnsi="Arial" w:cs="Arial"/>
          <w:sz w:val="22"/>
          <w:szCs w:val="22"/>
        </w:rPr>
      </w:pPr>
      <w:r w:rsidRPr="00B64D9D">
        <w:rPr>
          <w:rFonts w:ascii="Arial" w:hAnsi="Arial" w:cs="Arial"/>
          <w:sz w:val="22"/>
          <w:szCs w:val="22"/>
        </w:rPr>
        <w:t>Najveći dio planiranih rashoda ostvaren je u skladu s planom, dok je određeni dio rashoda, zbog svoje specifične namjene, izvršen sukladno potrebama i mogućnostima.</w:t>
      </w:r>
    </w:p>
    <w:p w14:paraId="76D8725A" w14:textId="77777777" w:rsidR="00E13E94" w:rsidRPr="00B64D9D" w:rsidRDefault="00E13E94" w:rsidP="00B33A64">
      <w:pPr>
        <w:jc w:val="both"/>
        <w:rPr>
          <w:rFonts w:ascii="Arial" w:hAnsi="Arial" w:cs="Arial"/>
          <w:sz w:val="22"/>
          <w:szCs w:val="22"/>
        </w:rPr>
      </w:pPr>
    </w:p>
    <w:p w14:paraId="70A21C49" w14:textId="77777777" w:rsidR="00E13E94" w:rsidRPr="00B64D9D" w:rsidRDefault="00E13E94" w:rsidP="00B33A64">
      <w:pPr>
        <w:jc w:val="both"/>
        <w:rPr>
          <w:rFonts w:ascii="Arial" w:hAnsi="Arial" w:cs="Arial"/>
          <w:b/>
          <w:sz w:val="22"/>
          <w:szCs w:val="22"/>
        </w:rPr>
      </w:pPr>
    </w:p>
    <w:p w14:paraId="2E4816F1" w14:textId="77777777" w:rsidR="001A3C82" w:rsidRPr="00B64D9D" w:rsidRDefault="001A3C82" w:rsidP="00B33A64">
      <w:pPr>
        <w:jc w:val="both"/>
        <w:rPr>
          <w:rFonts w:ascii="Arial" w:hAnsi="Arial" w:cs="Arial"/>
          <w:color w:val="FF0000"/>
          <w:sz w:val="22"/>
          <w:szCs w:val="22"/>
        </w:rPr>
      </w:pPr>
    </w:p>
    <w:p w14:paraId="1EA4F099" w14:textId="77777777" w:rsidR="001A3C82" w:rsidRPr="00B64D9D" w:rsidRDefault="00281914" w:rsidP="00B33A64">
      <w:pPr>
        <w:jc w:val="both"/>
        <w:rPr>
          <w:rFonts w:ascii="Arial" w:hAnsi="Arial" w:cs="Arial"/>
          <w:b/>
          <w:sz w:val="22"/>
          <w:szCs w:val="22"/>
          <w:u w:val="single"/>
        </w:rPr>
      </w:pPr>
      <w:r w:rsidRPr="00B64D9D">
        <w:rPr>
          <w:rFonts w:ascii="Arial" w:hAnsi="Arial" w:cs="Arial"/>
          <w:b/>
          <w:sz w:val="22"/>
          <w:szCs w:val="22"/>
        </w:rPr>
        <w:t xml:space="preserve">Razdjel 003 -  </w:t>
      </w:r>
      <w:r w:rsidRPr="00B64D9D">
        <w:rPr>
          <w:rFonts w:ascii="Arial" w:hAnsi="Arial" w:cs="Arial"/>
          <w:b/>
          <w:sz w:val="22"/>
          <w:szCs w:val="22"/>
          <w:u w:val="single"/>
        </w:rPr>
        <w:t>SLUŽBA MJESNE SAMOUPRAVE</w:t>
      </w:r>
    </w:p>
    <w:p w14:paraId="38AED747" w14:textId="77777777" w:rsidR="001A3C82" w:rsidRPr="00B64D9D" w:rsidRDefault="001A3C82" w:rsidP="00B33A64">
      <w:pPr>
        <w:jc w:val="both"/>
        <w:rPr>
          <w:rFonts w:ascii="Arial" w:hAnsi="Arial" w:cs="Arial"/>
          <w:sz w:val="22"/>
          <w:szCs w:val="22"/>
        </w:rPr>
      </w:pPr>
    </w:p>
    <w:p w14:paraId="1AB8A375" w14:textId="77777777" w:rsidR="00EC5857" w:rsidRPr="00B64D9D" w:rsidRDefault="00EC5857" w:rsidP="00B33A64">
      <w:pPr>
        <w:jc w:val="both"/>
        <w:rPr>
          <w:rFonts w:ascii="Arial" w:hAnsi="Arial" w:cs="Arial"/>
          <w:sz w:val="22"/>
          <w:szCs w:val="22"/>
        </w:rPr>
      </w:pPr>
      <w:r w:rsidRPr="00B64D9D">
        <w:rPr>
          <w:rFonts w:ascii="Arial" w:hAnsi="Arial" w:cs="Arial"/>
          <w:sz w:val="22"/>
          <w:szCs w:val="22"/>
        </w:rPr>
        <w:t>Planirani ukupni godišnji rashodi  unutar programa i aktivnosti Razdjela 003 iznosili su u 2025. godini   4.815.190,00 €, a  ostvareni su u  iznosu od 4.747.082,96 € odnosno 98,59 %.</w:t>
      </w:r>
    </w:p>
    <w:p w14:paraId="3863747B" w14:textId="77777777" w:rsidR="00EC5857" w:rsidRPr="00B64D9D" w:rsidRDefault="00EC5857" w:rsidP="00B33A64">
      <w:pPr>
        <w:jc w:val="both"/>
        <w:rPr>
          <w:rFonts w:ascii="Arial" w:hAnsi="Arial" w:cs="Arial"/>
          <w:sz w:val="22"/>
          <w:szCs w:val="22"/>
        </w:rPr>
      </w:pPr>
    </w:p>
    <w:p w14:paraId="5A785645" w14:textId="2A7037C7" w:rsidR="00EC5857" w:rsidRPr="00B64D9D" w:rsidRDefault="00EC5857" w:rsidP="00B33A64">
      <w:pPr>
        <w:jc w:val="both"/>
        <w:rPr>
          <w:rFonts w:ascii="Arial" w:hAnsi="Arial" w:cs="Arial"/>
          <w:sz w:val="22"/>
          <w:szCs w:val="22"/>
        </w:rPr>
      </w:pPr>
      <w:r w:rsidRPr="00B64D9D">
        <w:rPr>
          <w:rFonts w:ascii="Arial" w:hAnsi="Arial" w:cs="Arial"/>
          <w:sz w:val="22"/>
          <w:szCs w:val="22"/>
        </w:rPr>
        <w:t xml:space="preserve">U programu </w:t>
      </w:r>
      <w:r w:rsidR="004A4F15" w:rsidRPr="00B64D9D">
        <w:rPr>
          <w:rFonts w:ascii="Arial" w:hAnsi="Arial" w:cs="Arial"/>
          <w:b/>
          <w:sz w:val="22"/>
          <w:szCs w:val="22"/>
        </w:rPr>
        <w:t>D</w:t>
      </w:r>
      <w:r w:rsidRPr="00B64D9D">
        <w:rPr>
          <w:rFonts w:ascii="Arial" w:hAnsi="Arial" w:cs="Arial"/>
          <w:b/>
          <w:sz w:val="22"/>
          <w:szCs w:val="22"/>
        </w:rPr>
        <w:t>jelovanje i unapređenje mjesne samouprave</w:t>
      </w:r>
      <w:r w:rsidRPr="00B64D9D">
        <w:rPr>
          <w:rFonts w:ascii="Arial" w:hAnsi="Arial" w:cs="Arial"/>
          <w:sz w:val="22"/>
          <w:szCs w:val="22"/>
        </w:rPr>
        <w:t xml:space="preserve">, a koji se provodi kroz </w:t>
      </w:r>
      <w:r w:rsidR="004A4F15" w:rsidRPr="00B64D9D">
        <w:rPr>
          <w:rFonts w:ascii="Arial" w:hAnsi="Arial" w:cs="Arial"/>
          <w:sz w:val="22"/>
          <w:szCs w:val="22"/>
        </w:rPr>
        <w:t>A</w:t>
      </w:r>
      <w:r w:rsidRPr="00B64D9D">
        <w:rPr>
          <w:rFonts w:ascii="Arial" w:hAnsi="Arial" w:cs="Arial"/>
          <w:sz w:val="22"/>
          <w:szCs w:val="22"/>
        </w:rPr>
        <w:t xml:space="preserve">ktivnost </w:t>
      </w:r>
      <w:r w:rsidRPr="00B64D9D">
        <w:rPr>
          <w:rFonts w:ascii="Arial" w:hAnsi="Arial" w:cs="Arial"/>
          <w:i/>
          <w:sz w:val="22"/>
          <w:szCs w:val="22"/>
        </w:rPr>
        <w:t>Redovne djelatnosti</w:t>
      </w:r>
      <w:r w:rsidRPr="00B64D9D">
        <w:rPr>
          <w:rFonts w:ascii="Arial" w:hAnsi="Arial" w:cs="Arial"/>
          <w:sz w:val="22"/>
          <w:szCs w:val="22"/>
        </w:rPr>
        <w:t xml:space="preserve"> podmirivani su troškovi utroška el. energije, loživog ulja, plina, </w:t>
      </w:r>
      <w:proofErr w:type="spellStart"/>
      <w:r w:rsidRPr="00B64D9D">
        <w:rPr>
          <w:rFonts w:ascii="Arial" w:hAnsi="Arial" w:cs="Arial"/>
          <w:sz w:val="22"/>
          <w:szCs w:val="22"/>
        </w:rPr>
        <w:t>peleta</w:t>
      </w:r>
      <w:proofErr w:type="spellEnd"/>
      <w:r w:rsidRPr="00B64D9D">
        <w:rPr>
          <w:rFonts w:ascii="Arial" w:hAnsi="Arial" w:cs="Arial"/>
          <w:sz w:val="22"/>
          <w:szCs w:val="22"/>
        </w:rPr>
        <w:t xml:space="preserve"> te potrebnog građevinskog i sitnog potrošnog materijala. Isto tako plaćani su i režijski troškovi (potrošnja vode, odvoz smeća, telefonske usluge). Za ove potreba utrošeno je 427.267,17 ili 100,00 % od planiranih sredstava.</w:t>
      </w:r>
    </w:p>
    <w:p w14:paraId="559268C3" w14:textId="77777777" w:rsidR="00EC5857" w:rsidRPr="00B64D9D" w:rsidRDefault="00EC5857" w:rsidP="00B33A64">
      <w:pPr>
        <w:jc w:val="both"/>
        <w:rPr>
          <w:rFonts w:ascii="Arial" w:hAnsi="Arial" w:cs="Arial"/>
          <w:sz w:val="22"/>
          <w:szCs w:val="22"/>
        </w:rPr>
      </w:pPr>
    </w:p>
    <w:p w14:paraId="6CC9D68E" w14:textId="30AD4CD6" w:rsidR="00EC5857" w:rsidRPr="00B64D9D" w:rsidRDefault="00EC5857" w:rsidP="00B33A64">
      <w:pPr>
        <w:jc w:val="both"/>
        <w:rPr>
          <w:rFonts w:ascii="Arial" w:hAnsi="Arial" w:cs="Arial"/>
          <w:sz w:val="22"/>
          <w:szCs w:val="22"/>
        </w:rPr>
      </w:pPr>
      <w:r w:rsidRPr="00B64D9D">
        <w:rPr>
          <w:rFonts w:ascii="Arial" w:hAnsi="Arial" w:cs="Arial"/>
          <w:sz w:val="22"/>
          <w:szCs w:val="22"/>
        </w:rPr>
        <w:t xml:space="preserve">U programu </w:t>
      </w:r>
      <w:r w:rsidR="004A4F15" w:rsidRPr="00B64D9D">
        <w:rPr>
          <w:rFonts w:ascii="Arial" w:hAnsi="Arial" w:cs="Arial"/>
          <w:b/>
          <w:sz w:val="22"/>
          <w:szCs w:val="22"/>
        </w:rPr>
        <w:t>D</w:t>
      </w:r>
      <w:r w:rsidRPr="00B64D9D">
        <w:rPr>
          <w:rFonts w:ascii="Arial" w:hAnsi="Arial" w:cs="Arial"/>
          <w:b/>
          <w:sz w:val="22"/>
          <w:szCs w:val="22"/>
        </w:rPr>
        <w:t>jelovanje i unapređenje  mjesne samouprave,</w:t>
      </w:r>
      <w:r w:rsidRPr="00B64D9D">
        <w:rPr>
          <w:rFonts w:ascii="Arial" w:hAnsi="Arial" w:cs="Arial"/>
          <w:sz w:val="22"/>
          <w:szCs w:val="22"/>
        </w:rPr>
        <w:t xml:space="preserve"> a kroz </w:t>
      </w:r>
      <w:r w:rsidR="004A4F15" w:rsidRPr="00B64D9D">
        <w:rPr>
          <w:rFonts w:ascii="Arial" w:hAnsi="Arial" w:cs="Arial"/>
          <w:sz w:val="22"/>
          <w:szCs w:val="22"/>
        </w:rPr>
        <w:t>A</w:t>
      </w:r>
      <w:r w:rsidRPr="00B64D9D">
        <w:rPr>
          <w:rFonts w:ascii="Arial" w:hAnsi="Arial" w:cs="Arial"/>
          <w:sz w:val="22"/>
          <w:szCs w:val="22"/>
        </w:rPr>
        <w:t xml:space="preserve">ktivnost </w:t>
      </w:r>
      <w:r w:rsidRPr="00B64D9D">
        <w:rPr>
          <w:rFonts w:ascii="Arial" w:hAnsi="Arial" w:cs="Arial"/>
          <w:i/>
          <w:sz w:val="22"/>
          <w:szCs w:val="22"/>
        </w:rPr>
        <w:t>Male komunalne akcije</w:t>
      </w:r>
      <w:r w:rsidRPr="00B64D9D">
        <w:rPr>
          <w:rFonts w:ascii="Arial" w:hAnsi="Arial" w:cs="Arial"/>
          <w:sz w:val="22"/>
          <w:szCs w:val="22"/>
        </w:rPr>
        <w:t xml:space="preserve"> utrošeno je 2.114.383,07€, ili 99,66%</w:t>
      </w:r>
    </w:p>
    <w:p w14:paraId="1638FE00" w14:textId="77777777" w:rsidR="00EC5857" w:rsidRPr="00B64D9D" w:rsidRDefault="00EC5857" w:rsidP="00B33A64">
      <w:pPr>
        <w:jc w:val="both"/>
        <w:rPr>
          <w:rFonts w:ascii="Arial" w:hAnsi="Arial" w:cs="Arial"/>
          <w:sz w:val="22"/>
          <w:szCs w:val="22"/>
        </w:rPr>
      </w:pPr>
    </w:p>
    <w:p w14:paraId="2374F595" w14:textId="339DC4A5" w:rsidR="00EC5857" w:rsidRPr="00B64D9D" w:rsidRDefault="00EC5857" w:rsidP="00B33A64">
      <w:pPr>
        <w:jc w:val="both"/>
        <w:rPr>
          <w:rFonts w:ascii="Arial" w:hAnsi="Arial" w:cs="Arial"/>
          <w:sz w:val="22"/>
          <w:szCs w:val="22"/>
        </w:rPr>
      </w:pPr>
      <w:r w:rsidRPr="00B64D9D">
        <w:rPr>
          <w:rFonts w:ascii="Arial" w:hAnsi="Arial" w:cs="Arial"/>
          <w:sz w:val="22"/>
          <w:szCs w:val="22"/>
        </w:rPr>
        <w:t xml:space="preserve">Kroz </w:t>
      </w:r>
      <w:r w:rsidR="004A4F15" w:rsidRPr="00B64D9D">
        <w:rPr>
          <w:rFonts w:ascii="Arial" w:hAnsi="Arial" w:cs="Arial"/>
          <w:sz w:val="22"/>
          <w:szCs w:val="22"/>
        </w:rPr>
        <w:t>A</w:t>
      </w:r>
      <w:r w:rsidRPr="00B64D9D">
        <w:rPr>
          <w:rFonts w:ascii="Arial" w:hAnsi="Arial" w:cs="Arial"/>
          <w:sz w:val="22"/>
          <w:szCs w:val="22"/>
        </w:rPr>
        <w:t xml:space="preserve">ktivnosti </w:t>
      </w:r>
      <w:r w:rsidR="004A4F15" w:rsidRPr="00B64D9D">
        <w:rPr>
          <w:rFonts w:ascii="Arial" w:hAnsi="Arial" w:cs="Arial"/>
          <w:i/>
          <w:sz w:val="22"/>
          <w:szCs w:val="22"/>
        </w:rPr>
        <w:t>M</w:t>
      </w:r>
      <w:r w:rsidRPr="00B64D9D">
        <w:rPr>
          <w:rFonts w:ascii="Arial" w:hAnsi="Arial" w:cs="Arial"/>
          <w:i/>
          <w:sz w:val="22"/>
          <w:szCs w:val="22"/>
        </w:rPr>
        <w:t>ale komunalne akcije</w:t>
      </w:r>
      <w:r w:rsidRPr="00B64D9D">
        <w:rPr>
          <w:rFonts w:ascii="Arial" w:hAnsi="Arial" w:cs="Arial"/>
          <w:sz w:val="22"/>
          <w:szCs w:val="22"/>
        </w:rPr>
        <w:t xml:space="preserve"> izvršeni su radovi na izgradnji , te redovnom i investicijskom održavanju društvenih, vatrogasnih i sportskih domova, održavanju opreme u istima (klima uređaja,  elektroinstalacija, sustava centralnog grijanja) te izgradnji sportskih terena i održavanju opreme na njima, kao i nabavi i održavanju opreme za održavanje zelenih površina. </w:t>
      </w:r>
    </w:p>
    <w:p w14:paraId="58FE15B7" w14:textId="4E79F653" w:rsidR="00EC5857" w:rsidRPr="00B64D9D" w:rsidRDefault="004A4F15" w:rsidP="00B33A64">
      <w:pPr>
        <w:jc w:val="both"/>
        <w:rPr>
          <w:rFonts w:ascii="Arial" w:hAnsi="Arial" w:cs="Arial"/>
          <w:sz w:val="22"/>
          <w:szCs w:val="22"/>
        </w:rPr>
      </w:pPr>
      <w:r w:rsidRPr="00B64D9D">
        <w:rPr>
          <w:rFonts w:ascii="Arial" w:hAnsi="Arial" w:cs="Arial"/>
          <w:sz w:val="22"/>
          <w:szCs w:val="22"/>
        </w:rPr>
        <w:t>Radovi su izvršeni na različitim lokacijama</w:t>
      </w:r>
      <w:r w:rsidR="00EC5857" w:rsidRPr="00B64D9D">
        <w:rPr>
          <w:rFonts w:ascii="Arial" w:hAnsi="Arial" w:cs="Arial"/>
          <w:sz w:val="22"/>
          <w:szCs w:val="22"/>
        </w:rPr>
        <w:t>:</w:t>
      </w:r>
    </w:p>
    <w:p w14:paraId="2693FD5A" w14:textId="77777777" w:rsidR="00EC5857" w:rsidRPr="00B64D9D" w:rsidRDefault="00EC5857" w:rsidP="00B33A64">
      <w:pPr>
        <w:jc w:val="both"/>
        <w:rPr>
          <w:rFonts w:ascii="Arial" w:hAnsi="Arial" w:cs="Arial"/>
          <w:sz w:val="22"/>
          <w:szCs w:val="22"/>
        </w:rPr>
      </w:pPr>
    </w:p>
    <w:p w14:paraId="166B2071" w14:textId="582A0DA2"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 xml:space="preserve">MO </w:t>
      </w:r>
      <w:proofErr w:type="spellStart"/>
      <w:r w:rsidRPr="00B64D9D">
        <w:rPr>
          <w:rFonts w:ascii="Arial" w:hAnsi="Arial" w:cs="Arial"/>
          <w:sz w:val="22"/>
          <w:szCs w:val="22"/>
        </w:rPr>
        <w:t>Šiljakovina</w:t>
      </w:r>
      <w:proofErr w:type="spellEnd"/>
      <w:r w:rsidR="004A4F15" w:rsidRPr="00B64D9D">
        <w:rPr>
          <w:rFonts w:ascii="Arial" w:hAnsi="Arial" w:cs="Arial"/>
          <w:sz w:val="22"/>
          <w:szCs w:val="22"/>
        </w:rPr>
        <w:t xml:space="preserve"> -</w:t>
      </w:r>
      <w:r w:rsidRPr="00B64D9D">
        <w:rPr>
          <w:rFonts w:ascii="Arial" w:hAnsi="Arial" w:cs="Arial"/>
          <w:sz w:val="22"/>
          <w:szCs w:val="22"/>
        </w:rPr>
        <w:t xml:space="preserve"> izrađen je glavni projekt za dogradnju zgrade javne namjene, nabavljena je oprema za kuhinju  u društvenom domu.</w:t>
      </w:r>
    </w:p>
    <w:p w14:paraId="26C8521D" w14:textId="28E06D87"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 xml:space="preserve">MO </w:t>
      </w:r>
      <w:proofErr w:type="spellStart"/>
      <w:r w:rsidRPr="00B64D9D">
        <w:rPr>
          <w:rFonts w:ascii="Arial" w:hAnsi="Arial" w:cs="Arial"/>
          <w:sz w:val="22"/>
          <w:szCs w:val="22"/>
        </w:rPr>
        <w:t>Selnica</w:t>
      </w:r>
      <w:proofErr w:type="spellEnd"/>
      <w:r w:rsidR="004A4F15" w:rsidRPr="00B64D9D">
        <w:rPr>
          <w:rFonts w:ascii="Arial" w:hAnsi="Arial" w:cs="Arial"/>
          <w:sz w:val="22"/>
          <w:szCs w:val="22"/>
        </w:rPr>
        <w:t xml:space="preserve"> - </w:t>
      </w:r>
      <w:r w:rsidRPr="00B64D9D">
        <w:rPr>
          <w:rFonts w:ascii="Arial" w:hAnsi="Arial" w:cs="Arial"/>
          <w:sz w:val="22"/>
          <w:szCs w:val="22"/>
        </w:rPr>
        <w:t>izgrađeno je igralište za mali nogomet, te uklonjen zemljani materijal oko njega.</w:t>
      </w:r>
    </w:p>
    <w:p w14:paraId="6E02EBD0" w14:textId="253D565D"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 xml:space="preserve">MO Jagodno </w:t>
      </w:r>
      <w:r w:rsidR="004A4F15" w:rsidRPr="00B64D9D">
        <w:rPr>
          <w:rFonts w:ascii="Arial" w:hAnsi="Arial" w:cs="Arial"/>
          <w:sz w:val="22"/>
          <w:szCs w:val="22"/>
        </w:rPr>
        <w:t xml:space="preserve">- </w:t>
      </w:r>
      <w:r w:rsidRPr="00B64D9D">
        <w:rPr>
          <w:rFonts w:ascii="Arial" w:hAnsi="Arial" w:cs="Arial"/>
          <w:sz w:val="22"/>
          <w:szCs w:val="22"/>
        </w:rPr>
        <w:t>izgrađeno je igralište za mali nogomet – umjetna trava.</w:t>
      </w:r>
    </w:p>
    <w:p w14:paraId="011D7D22" w14:textId="086D9651"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 xml:space="preserve">GČ </w:t>
      </w:r>
      <w:proofErr w:type="spellStart"/>
      <w:r w:rsidRPr="00B64D9D">
        <w:rPr>
          <w:rFonts w:ascii="Arial" w:hAnsi="Arial" w:cs="Arial"/>
          <w:sz w:val="22"/>
          <w:szCs w:val="22"/>
        </w:rPr>
        <w:t>Rakarje</w:t>
      </w:r>
      <w:proofErr w:type="spellEnd"/>
      <w:r w:rsidRPr="00B64D9D">
        <w:rPr>
          <w:rFonts w:ascii="Arial" w:hAnsi="Arial" w:cs="Arial"/>
          <w:sz w:val="22"/>
          <w:szCs w:val="22"/>
        </w:rPr>
        <w:t xml:space="preserve"> </w:t>
      </w:r>
      <w:r w:rsidR="004A4F15" w:rsidRPr="00B64D9D">
        <w:rPr>
          <w:rFonts w:ascii="Arial" w:hAnsi="Arial" w:cs="Arial"/>
          <w:sz w:val="22"/>
          <w:szCs w:val="22"/>
        </w:rPr>
        <w:t xml:space="preserve">- </w:t>
      </w:r>
      <w:r w:rsidRPr="00B64D9D">
        <w:rPr>
          <w:rFonts w:ascii="Arial" w:hAnsi="Arial" w:cs="Arial"/>
          <w:sz w:val="22"/>
          <w:szCs w:val="22"/>
        </w:rPr>
        <w:t>izgrađena je natkrivena terasa, te betonski plato kod  društvenog doma.</w:t>
      </w:r>
    </w:p>
    <w:p w14:paraId="63562A7C" w14:textId="709022EE"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MO Velika Buna</w:t>
      </w:r>
      <w:r w:rsidR="004A4F15" w:rsidRPr="00B64D9D">
        <w:rPr>
          <w:rFonts w:ascii="Arial" w:hAnsi="Arial" w:cs="Arial"/>
          <w:sz w:val="22"/>
          <w:szCs w:val="22"/>
        </w:rPr>
        <w:t xml:space="preserve"> -</w:t>
      </w:r>
      <w:r w:rsidRPr="00B64D9D">
        <w:rPr>
          <w:rFonts w:ascii="Arial" w:hAnsi="Arial" w:cs="Arial"/>
          <w:sz w:val="22"/>
          <w:szCs w:val="22"/>
        </w:rPr>
        <w:t xml:space="preserve"> izvršeni su radovi na unutarnjem uređenju prostora na katu sportskog doma u Maloj Buni,  izgrađena  je nova ograda kod društvenog doma u Velikoj Buni.</w:t>
      </w:r>
    </w:p>
    <w:p w14:paraId="7BA8CC88" w14:textId="458B2850"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 xml:space="preserve">MO Okuje </w:t>
      </w:r>
      <w:r w:rsidR="004A4F15" w:rsidRPr="00B64D9D">
        <w:rPr>
          <w:rFonts w:ascii="Arial" w:hAnsi="Arial" w:cs="Arial"/>
          <w:sz w:val="22"/>
          <w:szCs w:val="22"/>
        </w:rPr>
        <w:t xml:space="preserve">- </w:t>
      </w:r>
      <w:r w:rsidRPr="00B64D9D">
        <w:rPr>
          <w:rFonts w:ascii="Arial" w:hAnsi="Arial" w:cs="Arial"/>
          <w:sz w:val="22"/>
          <w:szCs w:val="22"/>
        </w:rPr>
        <w:t>postavljene su keramičke pločice u društvenom domu.</w:t>
      </w:r>
    </w:p>
    <w:p w14:paraId="15BB81E2" w14:textId="74AFC3F3"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 xml:space="preserve">MO Turopolje </w:t>
      </w:r>
      <w:r w:rsidR="004A4F15" w:rsidRPr="00B64D9D">
        <w:rPr>
          <w:rFonts w:ascii="Arial" w:hAnsi="Arial" w:cs="Arial"/>
          <w:sz w:val="22"/>
          <w:szCs w:val="22"/>
        </w:rPr>
        <w:t>-</w:t>
      </w:r>
      <w:r w:rsidRPr="00B64D9D">
        <w:rPr>
          <w:rFonts w:ascii="Arial" w:hAnsi="Arial" w:cs="Arial"/>
          <w:sz w:val="22"/>
          <w:szCs w:val="22"/>
        </w:rPr>
        <w:t xml:space="preserve"> izgrađena je ograda na nogometnom igralištu.</w:t>
      </w:r>
    </w:p>
    <w:p w14:paraId="557273F9" w14:textId="2BCB33D3"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 xml:space="preserve">MO Novo Čiče </w:t>
      </w:r>
      <w:r w:rsidR="004A4F15" w:rsidRPr="00B64D9D">
        <w:rPr>
          <w:rFonts w:ascii="Arial" w:hAnsi="Arial" w:cs="Arial"/>
          <w:sz w:val="22"/>
          <w:szCs w:val="22"/>
        </w:rPr>
        <w:t xml:space="preserve">- </w:t>
      </w:r>
      <w:r w:rsidRPr="00B64D9D">
        <w:rPr>
          <w:rFonts w:ascii="Arial" w:hAnsi="Arial" w:cs="Arial"/>
          <w:sz w:val="22"/>
          <w:szCs w:val="22"/>
        </w:rPr>
        <w:t>završena je gradnja novog vatrogasnog doma, te je izrađen i postavljen namještaj i kuhinjska oprema u domu.</w:t>
      </w:r>
    </w:p>
    <w:p w14:paraId="22D7EC21" w14:textId="5D922CA0"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 xml:space="preserve">MO </w:t>
      </w:r>
      <w:proofErr w:type="spellStart"/>
      <w:r w:rsidRPr="00B64D9D">
        <w:rPr>
          <w:rFonts w:ascii="Arial" w:hAnsi="Arial" w:cs="Arial"/>
          <w:sz w:val="22"/>
          <w:szCs w:val="22"/>
        </w:rPr>
        <w:t>Kozjača</w:t>
      </w:r>
      <w:proofErr w:type="spellEnd"/>
      <w:r w:rsidRPr="00B64D9D">
        <w:rPr>
          <w:rFonts w:ascii="Arial" w:hAnsi="Arial" w:cs="Arial"/>
          <w:sz w:val="22"/>
          <w:szCs w:val="22"/>
        </w:rPr>
        <w:t xml:space="preserve"> </w:t>
      </w:r>
      <w:r w:rsidR="004A4F15" w:rsidRPr="00B64D9D">
        <w:rPr>
          <w:rFonts w:ascii="Arial" w:hAnsi="Arial" w:cs="Arial"/>
          <w:sz w:val="22"/>
          <w:szCs w:val="22"/>
        </w:rPr>
        <w:t xml:space="preserve">- </w:t>
      </w:r>
      <w:r w:rsidRPr="00B64D9D">
        <w:rPr>
          <w:rFonts w:ascii="Arial" w:hAnsi="Arial" w:cs="Arial"/>
          <w:sz w:val="22"/>
          <w:szCs w:val="22"/>
        </w:rPr>
        <w:t>izvršeni su radovi na sanaciji sustava fekalne odvodnje u društvenom domu, te je nabavljen štednjak.</w:t>
      </w:r>
    </w:p>
    <w:p w14:paraId="508A6B34" w14:textId="377D3B6D"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 xml:space="preserve">MO </w:t>
      </w:r>
      <w:proofErr w:type="spellStart"/>
      <w:r w:rsidRPr="00B64D9D">
        <w:rPr>
          <w:rFonts w:ascii="Arial" w:hAnsi="Arial" w:cs="Arial"/>
          <w:sz w:val="22"/>
          <w:szCs w:val="22"/>
        </w:rPr>
        <w:t>Bukovčak</w:t>
      </w:r>
      <w:proofErr w:type="spellEnd"/>
      <w:r w:rsidR="004A4F15" w:rsidRPr="00B64D9D">
        <w:rPr>
          <w:rFonts w:ascii="Arial" w:hAnsi="Arial" w:cs="Arial"/>
          <w:sz w:val="22"/>
          <w:szCs w:val="22"/>
        </w:rPr>
        <w:t xml:space="preserve"> -</w:t>
      </w:r>
      <w:r w:rsidRPr="00B64D9D">
        <w:rPr>
          <w:rFonts w:ascii="Arial" w:hAnsi="Arial" w:cs="Arial"/>
          <w:sz w:val="22"/>
          <w:szCs w:val="22"/>
        </w:rPr>
        <w:t xml:space="preserve"> izvršeni su radovi na uređenju društvenog doma.</w:t>
      </w:r>
    </w:p>
    <w:p w14:paraId="693F9316" w14:textId="367F9E4C"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 xml:space="preserve">MO Vukovina  </w:t>
      </w:r>
      <w:r w:rsidR="004A4F15" w:rsidRPr="00B64D9D">
        <w:rPr>
          <w:rFonts w:ascii="Arial" w:hAnsi="Arial" w:cs="Arial"/>
          <w:sz w:val="22"/>
          <w:szCs w:val="22"/>
        </w:rPr>
        <w:t xml:space="preserve">- </w:t>
      </w:r>
      <w:r w:rsidRPr="00B64D9D">
        <w:rPr>
          <w:rFonts w:ascii="Arial" w:hAnsi="Arial" w:cs="Arial"/>
          <w:sz w:val="22"/>
          <w:szCs w:val="22"/>
        </w:rPr>
        <w:t>izvršena  je izrada fasade na vatrogasnom domu.</w:t>
      </w:r>
    </w:p>
    <w:p w14:paraId="46FAB418" w14:textId="3B0522D2"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 xml:space="preserve">MO </w:t>
      </w:r>
      <w:proofErr w:type="spellStart"/>
      <w:r w:rsidRPr="00B64D9D">
        <w:rPr>
          <w:rFonts w:ascii="Arial" w:hAnsi="Arial" w:cs="Arial"/>
          <w:sz w:val="22"/>
          <w:szCs w:val="22"/>
        </w:rPr>
        <w:t>Mraclin</w:t>
      </w:r>
      <w:proofErr w:type="spellEnd"/>
      <w:r w:rsidRPr="00B64D9D">
        <w:rPr>
          <w:rFonts w:ascii="Arial" w:hAnsi="Arial" w:cs="Arial"/>
          <w:sz w:val="22"/>
          <w:szCs w:val="22"/>
        </w:rPr>
        <w:t xml:space="preserve"> </w:t>
      </w:r>
      <w:r w:rsidR="004A4F15" w:rsidRPr="00B64D9D">
        <w:rPr>
          <w:rFonts w:ascii="Arial" w:hAnsi="Arial" w:cs="Arial"/>
          <w:sz w:val="22"/>
          <w:szCs w:val="22"/>
        </w:rPr>
        <w:t xml:space="preserve">- </w:t>
      </w:r>
      <w:r w:rsidRPr="00B64D9D">
        <w:rPr>
          <w:rFonts w:ascii="Arial" w:hAnsi="Arial" w:cs="Arial"/>
          <w:sz w:val="22"/>
          <w:szCs w:val="22"/>
        </w:rPr>
        <w:t>izvršeni su radovi na rekonstrukciji sanitarnog čvora u vatrogasnom domu.</w:t>
      </w:r>
    </w:p>
    <w:p w14:paraId="1ADBD549" w14:textId="18D5698E"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 xml:space="preserve">MO Donja </w:t>
      </w:r>
      <w:proofErr w:type="spellStart"/>
      <w:r w:rsidRPr="00B64D9D">
        <w:rPr>
          <w:rFonts w:ascii="Arial" w:hAnsi="Arial" w:cs="Arial"/>
          <w:sz w:val="22"/>
          <w:szCs w:val="22"/>
        </w:rPr>
        <w:t>Lomnica</w:t>
      </w:r>
      <w:proofErr w:type="spellEnd"/>
      <w:r w:rsidR="004A4F15" w:rsidRPr="00B64D9D">
        <w:rPr>
          <w:rFonts w:ascii="Arial" w:hAnsi="Arial" w:cs="Arial"/>
          <w:sz w:val="22"/>
          <w:szCs w:val="22"/>
        </w:rPr>
        <w:t xml:space="preserve"> </w:t>
      </w:r>
      <w:r w:rsidR="00AF55DF" w:rsidRPr="00B64D9D">
        <w:rPr>
          <w:rFonts w:ascii="Arial" w:hAnsi="Arial" w:cs="Arial"/>
          <w:sz w:val="22"/>
          <w:szCs w:val="22"/>
        </w:rPr>
        <w:t>-</w:t>
      </w:r>
      <w:r w:rsidRPr="00B64D9D">
        <w:rPr>
          <w:rFonts w:ascii="Arial" w:hAnsi="Arial" w:cs="Arial"/>
          <w:sz w:val="22"/>
          <w:szCs w:val="22"/>
        </w:rPr>
        <w:t xml:space="preserve"> izgrađena je ograda na nogometnom igralištu, ugradnja video nadzora, te zamjena rasvjete na starom nogometnom igralištu. </w:t>
      </w:r>
    </w:p>
    <w:p w14:paraId="7E921FD1" w14:textId="2047B844"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lastRenderedPageBreak/>
        <w:t xml:space="preserve">MO </w:t>
      </w:r>
      <w:proofErr w:type="spellStart"/>
      <w:r w:rsidRPr="00B64D9D">
        <w:rPr>
          <w:rFonts w:ascii="Arial" w:hAnsi="Arial" w:cs="Arial"/>
          <w:sz w:val="22"/>
          <w:szCs w:val="22"/>
        </w:rPr>
        <w:t>Ščitarjevo</w:t>
      </w:r>
      <w:proofErr w:type="spellEnd"/>
      <w:r w:rsidRPr="00B64D9D">
        <w:rPr>
          <w:rFonts w:ascii="Arial" w:hAnsi="Arial" w:cs="Arial"/>
          <w:sz w:val="22"/>
          <w:szCs w:val="22"/>
        </w:rPr>
        <w:t xml:space="preserve"> </w:t>
      </w:r>
      <w:r w:rsidR="00AF55DF" w:rsidRPr="00B64D9D">
        <w:rPr>
          <w:rFonts w:ascii="Arial" w:hAnsi="Arial" w:cs="Arial"/>
          <w:sz w:val="22"/>
          <w:szCs w:val="22"/>
        </w:rPr>
        <w:t xml:space="preserve">- </w:t>
      </w:r>
      <w:r w:rsidRPr="00B64D9D">
        <w:rPr>
          <w:rFonts w:ascii="Arial" w:hAnsi="Arial" w:cs="Arial"/>
          <w:sz w:val="22"/>
          <w:szCs w:val="22"/>
        </w:rPr>
        <w:t xml:space="preserve">izvršeni su </w:t>
      </w:r>
      <w:proofErr w:type="spellStart"/>
      <w:r w:rsidRPr="00B64D9D">
        <w:rPr>
          <w:rFonts w:ascii="Arial" w:hAnsi="Arial" w:cs="Arial"/>
          <w:sz w:val="22"/>
          <w:szCs w:val="22"/>
        </w:rPr>
        <w:t>podopolagački</w:t>
      </w:r>
      <w:proofErr w:type="spellEnd"/>
      <w:r w:rsidRPr="00B64D9D">
        <w:rPr>
          <w:rFonts w:ascii="Arial" w:hAnsi="Arial" w:cs="Arial"/>
          <w:sz w:val="22"/>
          <w:szCs w:val="22"/>
        </w:rPr>
        <w:t xml:space="preserve"> radovi u vatrogasnoj garaži.</w:t>
      </w:r>
    </w:p>
    <w:p w14:paraId="46DB8E03" w14:textId="31AD5E3C"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 xml:space="preserve">MO Kuče </w:t>
      </w:r>
      <w:r w:rsidR="00AF55DF" w:rsidRPr="00B64D9D">
        <w:rPr>
          <w:rFonts w:ascii="Arial" w:hAnsi="Arial" w:cs="Arial"/>
          <w:sz w:val="22"/>
          <w:szCs w:val="22"/>
        </w:rPr>
        <w:t>-</w:t>
      </w:r>
      <w:r w:rsidRPr="00B64D9D">
        <w:rPr>
          <w:rFonts w:ascii="Arial" w:hAnsi="Arial" w:cs="Arial"/>
          <w:sz w:val="22"/>
          <w:szCs w:val="22"/>
        </w:rPr>
        <w:t xml:space="preserve"> nabavljena je i ugrađena oprema za kuhinju u društvenom domu, klima uređaj , te namještaj za prostorije Udruge umirovljenika.</w:t>
      </w:r>
    </w:p>
    <w:p w14:paraId="6FE3D0F2" w14:textId="0550F375"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 xml:space="preserve">MO Lazina </w:t>
      </w:r>
      <w:r w:rsidR="00AF55DF" w:rsidRPr="00B64D9D">
        <w:rPr>
          <w:rFonts w:ascii="Arial" w:hAnsi="Arial" w:cs="Arial"/>
          <w:sz w:val="22"/>
          <w:szCs w:val="22"/>
        </w:rPr>
        <w:t xml:space="preserve">- </w:t>
      </w:r>
      <w:r w:rsidRPr="00B64D9D">
        <w:rPr>
          <w:rFonts w:ascii="Arial" w:hAnsi="Arial" w:cs="Arial"/>
          <w:sz w:val="22"/>
          <w:szCs w:val="22"/>
        </w:rPr>
        <w:t xml:space="preserve">stavljena  je PVC stolarija na društvenom domu, te sanirana makadamska cesta od kč.br.144b do kč.br.159 </w:t>
      </w:r>
    </w:p>
    <w:p w14:paraId="11D3B52D" w14:textId="207BA5B1"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 xml:space="preserve">GČ </w:t>
      </w:r>
      <w:proofErr w:type="spellStart"/>
      <w:r w:rsidRPr="00B64D9D">
        <w:rPr>
          <w:rFonts w:ascii="Arial" w:hAnsi="Arial" w:cs="Arial"/>
          <w:sz w:val="22"/>
          <w:szCs w:val="22"/>
        </w:rPr>
        <w:t>Kurilovec</w:t>
      </w:r>
      <w:proofErr w:type="spellEnd"/>
      <w:r w:rsidR="00AF55DF" w:rsidRPr="00B64D9D">
        <w:rPr>
          <w:rFonts w:ascii="Arial" w:hAnsi="Arial" w:cs="Arial"/>
          <w:sz w:val="22"/>
          <w:szCs w:val="22"/>
        </w:rPr>
        <w:t xml:space="preserve"> -</w:t>
      </w:r>
      <w:r w:rsidRPr="00B64D9D">
        <w:rPr>
          <w:rFonts w:ascii="Arial" w:hAnsi="Arial" w:cs="Arial"/>
          <w:sz w:val="22"/>
          <w:szCs w:val="22"/>
        </w:rPr>
        <w:t xml:space="preserve"> izrađena je rasvjeta na nogometnom igralištu  ŠRC Udarnik, napravljena je rekonstrukcija kotlovnice u društvenom domu, te je izrađena projektna dokumentacija  i ishođena građevinska dozvola za rekonstrukciju zgrade mješovite namjene (Fiskulturni dom).</w:t>
      </w:r>
    </w:p>
    <w:p w14:paraId="01DA2A23" w14:textId="6BD618FD"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 xml:space="preserve">MO </w:t>
      </w:r>
      <w:proofErr w:type="spellStart"/>
      <w:r w:rsidRPr="00B64D9D">
        <w:rPr>
          <w:rFonts w:ascii="Arial" w:hAnsi="Arial" w:cs="Arial"/>
          <w:sz w:val="22"/>
          <w:szCs w:val="22"/>
        </w:rPr>
        <w:t>Buševec</w:t>
      </w:r>
      <w:proofErr w:type="spellEnd"/>
      <w:r w:rsidRPr="00B64D9D">
        <w:rPr>
          <w:rFonts w:ascii="Arial" w:hAnsi="Arial" w:cs="Arial"/>
          <w:sz w:val="22"/>
          <w:szCs w:val="22"/>
        </w:rPr>
        <w:t xml:space="preserve"> Novo selo</w:t>
      </w:r>
      <w:r w:rsidR="00AF55DF" w:rsidRPr="00B64D9D">
        <w:rPr>
          <w:rFonts w:ascii="Arial" w:hAnsi="Arial" w:cs="Arial"/>
          <w:sz w:val="22"/>
          <w:szCs w:val="22"/>
        </w:rPr>
        <w:t xml:space="preserve"> -</w:t>
      </w:r>
      <w:r w:rsidRPr="00B64D9D">
        <w:rPr>
          <w:rFonts w:ascii="Arial" w:hAnsi="Arial" w:cs="Arial"/>
          <w:sz w:val="22"/>
          <w:szCs w:val="22"/>
        </w:rPr>
        <w:t xml:space="preserve"> izgrađen je  novi vatrogasni dom.</w:t>
      </w:r>
    </w:p>
    <w:p w14:paraId="298F2954" w14:textId="05DB134C"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GČ Miljenko Granić</w:t>
      </w:r>
      <w:r w:rsidR="00AF55DF" w:rsidRPr="00B64D9D">
        <w:rPr>
          <w:rFonts w:ascii="Arial" w:hAnsi="Arial" w:cs="Arial"/>
          <w:sz w:val="22"/>
          <w:szCs w:val="22"/>
        </w:rPr>
        <w:t xml:space="preserve"> -</w:t>
      </w:r>
      <w:r w:rsidRPr="00B64D9D">
        <w:rPr>
          <w:rFonts w:ascii="Arial" w:hAnsi="Arial" w:cs="Arial"/>
          <w:sz w:val="22"/>
          <w:szCs w:val="22"/>
        </w:rPr>
        <w:t xml:space="preserve"> izgrađeno je igralište za mali nogomet s umjetnom travom.</w:t>
      </w:r>
    </w:p>
    <w:p w14:paraId="74314039" w14:textId="28FF33DB"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 xml:space="preserve">MO </w:t>
      </w:r>
      <w:proofErr w:type="spellStart"/>
      <w:r w:rsidRPr="00B64D9D">
        <w:rPr>
          <w:rFonts w:ascii="Arial" w:hAnsi="Arial" w:cs="Arial"/>
          <w:sz w:val="22"/>
          <w:szCs w:val="22"/>
        </w:rPr>
        <w:t>Ribnica</w:t>
      </w:r>
      <w:proofErr w:type="spellEnd"/>
      <w:r w:rsidRPr="00B64D9D">
        <w:rPr>
          <w:rFonts w:ascii="Arial" w:hAnsi="Arial" w:cs="Arial"/>
          <w:sz w:val="22"/>
          <w:szCs w:val="22"/>
        </w:rPr>
        <w:t xml:space="preserve"> </w:t>
      </w:r>
      <w:r w:rsidR="00AF55DF" w:rsidRPr="00B64D9D">
        <w:rPr>
          <w:rFonts w:ascii="Arial" w:hAnsi="Arial" w:cs="Arial"/>
          <w:sz w:val="22"/>
          <w:szCs w:val="22"/>
        </w:rPr>
        <w:t xml:space="preserve">- </w:t>
      </w:r>
      <w:r w:rsidRPr="00B64D9D">
        <w:rPr>
          <w:rFonts w:ascii="Arial" w:hAnsi="Arial" w:cs="Arial"/>
          <w:sz w:val="22"/>
          <w:szCs w:val="22"/>
        </w:rPr>
        <w:t>izvršena je izrada podne površine u društvenom domu.</w:t>
      </w:r>
    </w:p>
    <w:p w14:paraId="2079D135" w14:textId="5865E384"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 xml:space="preserve">MO </w:t>
      </w:r>
      <w:proofErr w:type="spellStart"/>
      <w:r w:rsidRPr="00B64D9D">
        <w:rPr>
          <w:rFonts w:ascii="Arial" w:hAnsi="Arial" w:cs="Arial"/>
          <w:sz w:val="22"/>
          <w:szCs w:val="22"/>
        </w:rPr>
        <w:t>Gustelnici</w:t>
      </w:r>
      <w:proofErr w:type="spellEnd"/>
      <w:r w:rsidR="00AF55DF" w:rsidRPr="00B64D9D">
        <w:rPr>
          <w:rFonts w:ascii="Arial" w:hAnsi="Arial" w:cs="Arial"/>
          <w:sz w:val="22"/>
          <w:szCs w:val="22"/>
        </w:rPr>
        <w:t xml:space="preserve"> -</w:t>
      </w:r>
      <w:r w:rsidRPr="00B64D9D">
        <w:rPr>
          <w:rFonts w:ascii="Arial" w:hAnsi="Arial" w:cs="Arial"/>
          <w:sz w:val="22"/>
          <w:szCs w:val="22"/>
        </w:rPr>
        <w:t xml:space="preserve"> sanirana je fekalna odvodnja kod društvenog doma.</w:t>
      </w:r>
    </w:p>
    <w:p w14:paraId="7C5B9386" w14:textId="050AEA64"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GČ Hrvatski Velikani</w:t>
      </w:r>
      <w:r w:rsidR="00AF55DF" w:rsidRPr="00B64D9D">
        <w:rPr>
          <w:rFonts w:ascii="Arial" w:hAnsi="Arial" w:cs="Arial"/>
          <w:sz w:val="22"/>
          <w:szCs w:val="22"/>
        </w:rPr>
        <w:t xml:space="preserve"> -</w:t>
      </w:r>
      <w:r w:rsidRPr="00B64D9D">
        <w:rPr>
          <w:rFonts w:ascii="Arial" w:hAnsi="Arial" w:cs="Arial"/>
          <w:sz w:val="22"/>
          <w:szCs w:val="22"/>
        </w:rPr>
        <w:t xml:space="preserve"> izvršena je izrada priključenja </w:t>
      </w:r>
      <w:proofErr w:type="spellStart"/>
      <w:r w:rsidRPr="00B64D9D">
        <w:rPr>
          <w:rFonts w:ascii="Arial" w:hAnsi="Arial" w:cs="Arial"/>
          <w:sz w:val="22"/>
          <w:szCs w:val="22"/>
        </w:rPr>
        <w:t>kontenjera</w:t>
      </w:r>
      <w:proofErr w:type="spellEnd"/>
      <w:r w:rsidRPr="00B64D9D">
        <w:rPr>
          <w:rFonts w:ascii="Arial" w:hAnsi="Arial" w:cs="Arial"/>
          <w:sz w:val="22"/>
          <w:szCs w:val="22"/>
        </w:rPr>
        <w:t xml:space="preserve"> na vodovodnu instalaciju i instalaciju odvodnje na igralištu za odbojku na pijesku</w:t>
      </w:r>
    </w:p>
    <w:p w14:paraId="60378180" w14:textId="77777777" w:rsidR="00EC5857" w:rsidRPr="00B64D9D" w:rsidRDefault="00EC5857" w:rsidP="00B33A64">
      <w:pPr>
        <w:jc w:val="both"/>
        <w:rPr>
          <w:rFonts w:ascii="Arial" w:hAnsi="Arial" w:cs="Arial"/>
          <w:sz w:val="22"/>
          <w:szCs w:val="22"/>
        </w:rPr>
      </w:pPr>
    </w:p>
    <w:p w14:paraId="4C6FF539" w14:textId="29836E4E" w:rsidR="00EC5857" w:rsidRPr="00B64D9D" w:rsidRDefault="00EC5857" w:rsidP="009164FD">
      <w:pPr>
        <w:pStyle w:val="Odlomakpopisa"/>
        <w:numPr>
          <w:ilvl w:val="0"/>
          <w:numId w:val="7"/>
        </w:numPr>
        <w:jc w:val="both"/>
        <w:rPr>
          <w:rFonts w:ascii="Arial" w:hAnsi="Arial" w:cs="Arial"/>
          <w:sz w:val="22"/>
          <w:szCs w:val="22"/>
        </w:rPr>
      </w:pPr>
      <w:r w:rsidRPr="00B64D9D">
        <w:rPr>
          <w:rFonts w:ascii="Arial" w:hAnsi="Arial" w:cs="Arial"/>
          <w:sz w:val="22"/>
          <w:szCs w:val="22"/>
        </w:rPr>
        <w:t xml:space="preserve">Za potrebe MO </w:t>
      </w:r>
      <w:proofErr w:type="spellStart"/>
      <w:r w:rsidRPr="00B64D9D">
        <w:rPr>
          <w:rFonts w:ascii="Arial" w:hAnsi="Arial" w:cs="Arial"/>
          <w:sz w:val="22"/>
          <w:szCs w:val="22"/>
        </w:rPr>
        <w:t>Ščitarjevo</w:t>
      </w:r>
      <w:proofErr w:type="spellEnd"/>
      <w:r w:rsidRPr="00B64D9D">
        <w:rPr>
          <w:rFonts w:ascii="Arial" w:hAnsi="Arial" w:cs="Arial"/>
          <w:sz w:val="22"/>
          <w:szCs w:val="22"/>
        </w:rPr>
        <w:t xml:space="preserve">, MO </w:t>
      </w:r>
      <w:proofErr w:type="spellStart"/>
      <w:r w:rsidRPr="00B64D9D">
        <w:rPr>
          <w:rFonts w:ascii="Arial" w:hAnsi="Arial" w:cs="Arial"/>
          <w:sz w:val="22"/>
          <w:szCs w:val="22"/>
        </w:rPr>
        <w:t>Mraclin</w:t>
      </w:r>
      <w:proofErr w:type="spellEnd"/>
      <w:r w:rsidRPr="00B64D9D">
        <w:rPr>
          <w:rFonts w:ascii="Arial" w:hAnsi="Arial" w:cs="Arial"/>
          <w:sz w:val="22"/>
          <w:szCs w:val="22"/>
        </w:rPr>
        <w:t xml:space="preserve">, MO Turopolje, MO Vukovina, MO </w:t>
      </w:r>
      <w:proofErr w:type="spellStart"/>
      <w:r w:rsidRPr="00B64D9D">
        <w:rPr>
          <w:rFonts w:ascii="Arial" w:hAnsi="Arial" w:cs="Arial"/>
          <w:sz w:val="22"/>
          <w:szCs w:val="22"/>
        </w:rPr>
        <w:t>Lukavec</w:t>
      </w:r>
      <w:proofErr w:type="spellEnd"/>
      <w:r w:rsidRPr="00B64D9D">
        <w:rPr>
          <w:rFonts w:ascii="Arial" w:hAnsi="Arial" w:cs="Arial"/>
          <w:sz w:val="22"/>
          <w:szCs w:val="22"/>
        </w:rPr>
        <w:t xml:space="preserve">, GČ </w:t>
      </w:r>
      <w:proofErr w:type="spellStart"/>
      <w:r w:rsidRPr="00B64D9D">
        <w:rPr>
          <w:rFonts w:ascii="Arial" w:hAnsi="Arial" w:cs="Arial"/>
          <w:sz w:val="22"/>
          <w:szCs w:val="22"/>
        </w:rPr>
        <w:t>Kurilovec</w:t>
      </w:r>
      <w:proofErr w:type="spellEnd"/>
      <w:r w:rsidRPr="00B64D9D">
        <w:rPr>
          <w:rFonts w:ascii="Arial" w:hAnsi="Arial" w:cs="Arial"/>
          <w:sz w:val="22"/>
          <w:szCs w:val="22"/>
        </w:rPr>
        <w:t>, MO Velika Mlaka i MO Gradići nabavljene su traktorske kosilice, za potrebe MO Novo Čiče nabavljena je motorna kosilica i perilica rublja</w:t>
      </w:r>
      <w:r w:rsidR="00AF55DF" w:rsidRPr="00B64D9D">
        <w:rPr>
          <w:rFonts w:ascii="Arial" w:hAnsi="Arial" w:cs="Arial"/>
          <w:sz w:val="22"/>
          <w:szCs w:val="22"/>
        </w:rPr>
        <w:t xml:space="preserve">. </w:t>
      </w:r>
      <w:r w:rsidRPr="00B64D9D">
        <w:rPr>
          <w:rFonts w:ascii="Arial" w:hAnsi="Arial" w:cs="Arial"/>
          <w:sz w:val="22"/>
          <w:szCs w:val="22"/>
        </w:rPr>
        <w:t xml:space="preserve">Za MO </w:t>
      </w:r>
      <w:proofErr w:type="spellStart"/>
      <w:r w:rsidRPr="00B64D9D">
        <w:rPr>
          <w:rFonts w:ascii="Arial" w:hAnsi="Arial" w:cs="Arial"/>
          <w:sz w:val="22"/>
          <w:szCs w:val="22"/>
        </w:rPr>
        <w:t>Strmec</w:t>
      </w:r>
      <w:proofErr w:type="spellEnd"/>
      <w:r w:rsidRPr="00B64D9D">
        <w:rPr>
          <w:rFonts w:ascii="Arial" w:hAnsi="Arial" w:cs="Arial"/>
          <w:sz w:val="22"/>
          <w:szCs w:val="22"/>
        </w:rPr>
        <w:t xml:space="preserve"> </w:t>
      </w:r>
      <w:proofErr w:type="spellStart"/>
      <w:r w:rsidRPr="00B64D9D">
        <w:rPr>
          <w:rFonts w:ascii="Arial" w:hAnsi="Arial" w:cs="Arial"/>
          <w:sz w:val="22"/>
          <w:szCs w:val="22"/>
        </w:rPr>
        <w:t>Bukevski</w:t>
      </w:r>
      <w:proofErr w:type="spellEnd"/>
      <w:r w:rsidRPr="00B64D9D">
        <w:rPr>
          <w:rFonts w:ascii="Arial" w:hAnsi="Arial" w:cs="Arial"/>
          <w:sz w:val="22"/>
          <w:szCs w:val="22"/>
        </w:rPr>
        <w:t xml:space="preserve">  i MO Turopolje nabavljeni su i postavljeni klima uređaji.</w:t>
      </w:r>
    </w:p>
    <w:p w14:paraId="7E1F70DB" w14:textId="77777777" w:rsidR="00EC5857" w:rsidRPr="00B64D9D" w:rsidRDefault="00EC5857" w:rsidP="00B33A64">
      <w:pPr>
        <w:jc w:val="both"/>
        <w:rPr>
          <w:rFonts w:ascii="Arial" w:hAnsi="Arial" w:cs="Arial"/>
          <w:sz w:val="22"/>
          <w:szCs w:val="22"/>
        </w:rPr>
      </w:pPr>
      <w:r w:rsidRPr="00B64D9D">
        <w:rPr>
          <w:rFonts w:ascii="Arial" w:hAnsi="Arial" w:cs="Arial"/>
          <w:sz w:val="22"/>
          <w:szCs w:val="22"/>
        </w:rPr>
        <w:t xml:space="preserve">                </w:t>
      </w:r>
    </w:p>
    <w:p w14:paraId="17398A01" w14:textId="7E467701" w:rsidR="00EC5857" w:rsidRPr="00B64D9D" w:rsidRDefault="00EC5857" w:rsidP="00B33A64">
      <w:pPr>
        <w:jc w:val="both"/>
        <w:rPr>
          <w:rFonts w:ascii="Arial" w:hAnsi="Arial" w:cs="Arial"/>
          <w:sz w:val="22"/>
          <w:szCs w:val="22"/>
        </w:rPr>
      </w:pPr>
      <w:r w:rsidRPr="00B64D9D">
        <w:rPr>
          <w:rFonts w:ascii="Arial" w:hAnsi="Arial" w:cs="Arial"/>
          <w:sz w:val="22"/>
          <w:szCs w:val="22"/>
        </w:rPr>
        <w:t xml:space="preserve">U </w:t>
      </w:r>
      <w:r w:rsidR="00AF55DF" w:rsidRPr="00B64D9D">
        <w:rPr>
          <w:rFonts w:ascii="Arial" w:hAnsi="Arial" w:cs="Arial"/>
          <w:sz w:val="22"/>
          <w:szCs w:val="22"/>
        </w:rPr>
        <w:t>P</w:t>
      </w:r>
      <w:r w:rsidRPr="00B64D9D">
        <w:rPr>
          <w:rFonts w:ascii="Arial" w:hAnsi="Arial" w:cs="Arial"/>
          <w:sz w:val="22"/>
          <w:szCs w:val="22"/>
        </w:rPr>
        <w:t xml:space="preserve">rogramu </w:t>
      </w:r>
      <w:r w:rsidR="00AF55DF" w:rsidRPr="00B64D9D">
        <w:rPr>
          <w:rFonts w:ascii="Arial" w:hAnsi="Arial" w:cs="Arial"/>
          <w:b/>
          <w:sz w:val="22"/>
          <w:szCs w:val="22"/>
        </w:rPr>
        <w:t>D</w:t>
      </w:r>
      <w:r w:rsidRPr="00B64D9D">
        <w:rPr>
          <w:rFonts w:ascii="Arial" w:hAnsi="Arial" w:cs="Arial"/>
          <w:b/>
          <w:sz w:val="22"/>
          <w:szCs w:val="22"/>
        </w:rPr>
        <w:t>jelovanje i unapređenje mjesne samouprave</w:t>
      </w:r>
      <w:r w:rsidRPr="00B64D9D">
        <w:rPr>
          <w:rFonts w:ascii="Arial" w:hAnsi="Arial" w:cs="Arial"/>
          <w:sz w:val="22"/>
          <w:szCs w:val="22"/>
        </w:rPr>
        <w:t xml:space="preserve">, a kroz </w:t>
      </w:r>
      <w:r w:rsidR="00AF55DF" w:rsidRPr="00B64D9D">
        <w:rPr>
          <w:rFonts w:ascii="Arial" w:hAnsi="Arial" w:cs="Arial"/>
          <w:sz w:val="22"/>
          <w:szCs w:val="22"/>
        </w:rPr>
        <w:t>A</w:t>
      </w:r>
      <w:r w:rsidRPr="00B64D9D">
        <w:rPr>
          <w:rFonts w:ascii="Arial" w:hAnsi="Arial" w:cs="Arial"/>
          <w:sz w:val="22"/>
          <w:szCs w:val="22"/>
        </w:rPr>
        <w:t xml:space="preserve">ktivnost </w:t>
      </w:r>
      <w:r w:rsidRPr="00B64D9D">
        <w:rPr>
          <w:rFonts w:ascii="Arial" w:hAnsi="Arial" w:cs="Arial"/>
          <w:i/>
          <w:sz w:val="22"/>
          <w:szCs w:val="22"/>
        </w:rPr>
        <w:t>Programske aktivnosti jedinica mjesne samouprave</w:t>
      </w:r>
      <w:r w:rsidRPr="00B64D9D">
        <w:rPr>
          <w:rFonts w:ascii="Arial" w:hAnsi="Arial" w:cs="Arial"/>
          <w:sz w:val="22"/>
          <w:szCs w:val="22"/>
        </w:rPr>
        <w:t xml:space="preserve"> utrošeno je 309.665,02 €, ili 93,33% od planiranog.</w:t>
      </w:r>
    </w:p>
    <w:p w14:paraId="1570195D" w14:textId="77777777" w:rsidR="00EC5857" w:rsidRPr="00B64D9D" w:rsidRDefault="00EC5857" w:rsidP="00B33A64">
      <w:pPr>
        <w:jc w:val="both"/>
        <w:rPr>
          <w:rFonts w:ascii="Arial" w:hAnsi="Arial" w:cs="Arial"/>
          <w:sz w:val="22"/>
          <w:szCs w:val="22"/>
        </w:rPr>
      </w:pPr>
    </w:p>
    <w:p w14:paraId="0889C5D4" w14:textId="55433A4A" w:rsidR="00EC5857" w:rsidRPr="00B64D9D" w:rsidRDefault="00EC5857" w:rsidP="00B33A64">
      <w:pPr>
        <w:jc w:val="both"/>
        <w:rPr>
          <w:rFonts w:ascii="Arial" w:hAnsi="Arial" w:cs="Arial"/>
          <w:sz w:val="22"/>
          <w:szCs w:val="22"/>
        </w:rPr>
      </w:pPr>
      <w:r w:rsidRPr="00B64D9D">
        <w:rPr>
          <w:rFonts w:ascii="Arial" w:hAnsi="Arial" w:cs="Arial"/>
          <w:sz w:val="22"/>
          <w:szCs w:val="22"/>
        </w:rPr>
        <w:t xml:space="preserve">U sklopu </w:t>
      </w:r>
      <w:r w:rsidR="00AF55DF" w:rsidRPr="00B64D9D">
        <w:rPr>
          <w:rFonts w:ascii="Arial" w:hAnsi="Arial" w:cs="Arial"/>
          <w:i/>
          <w:sz w:val="22"/>
          <w:szCs w:val="22"/>
        </w:rPr>
        <w:t>P</w:t>
      </w:r>
      <w:r w:rsidRPr="00B64D9D">
        <w:rPr>
          <w:rFonts w:ascii="Arial" w:hAnsi="Arial" w:cs="Arial"/>
          <w:i/>
          <w:sz w:val="22"/>
          <w:szCs w:val="22"/>
        </w:rPr>
        <w:t>rogramske aktivnosti jedinica mjesne samouprave</w:t>
      </w:r>
      <w:r w:rsidRPr="00B64D9D">
        <w:rPr>
          <w:rFonts w:ascii="Arial" w:hAnsi="Arial" w:cs="Arial"/>
          <w:sz w:val="22"/>
          <w:szCs w:val="22"/>
        </w:rPr>
        <w:t xml:space="preserve">, obavljeni su radovi i nabavljena oprema u mjesnim odborima i gradskim četvrtima, a sve prema odlukama samih vijeća mjesnih odbora i gradskih četvrti.  </w:t>
      </w:r>
    </w:p>
    <w:p w14:paraId="2876FC9B" w14:textId="77777777" w:rsidR="00EC5857" w:rsidRPr="00B64D9D" w:rsidRDefault="00EC5857" w:rsidP="00B33A64">
      <w:pPr>
        <w:jc w:val="both"/>
        <w:rPr>
          <w:rFonts w:ascii="Arial" w:hAnsi="Arial" w:cs="Arial"/>
          <w:sz w:val="22"/>
          <w:szCs w:val="22"/>
        </w:rPr>
      </w:pPr>
    </w:p>
    <w:p w14:paraId="77C58EB0" w14:textId="11B7BD56" w:rsidR="00EC5857" w:rsidRPr="00B64D9D" w:rsidRDefault="00EC5857" w:rsidP="00B33A64">
      <w:pPr>
        <w:jc w:val="both"/>
        <w:rPr>
          <w:rFonts w:ascii="Arial" w:hAnsi="Arial" w:cs="Arial"/>
          <w:sz w:val="22"/>
          <w:szCs w:val="22"/>
        </w:rPr>
      </w:pPr>
      <w:r w:rsidRPr="00B64D9D">
        <w:rPr>
          <w:rFonts w:ascii="Arial" w:hAnsi="Arial" w:cs="Arial"/>
          <w:sz w:val="22"/>
          <w:szCs w:val="22"/>
        </w:rPr>
        <w:t xml:space="preserve">U programu </w:t>
      </w:r>
      <w:r w:rsidR="00AF55DF" w:rsidRPr="00B64D9D">
        <w:rPr>
          <w:rFonts w:ascii="Arial" w:hAnsi="Arial" w:cs="Arial"/>
          <w:b/>
          <w:sz w:val="22"/>
          <w:szCs w:val="22"/>
        </w:rPr>
        <w:t>K</w:t>
      </w:r>
      <w:r w:rsidRPr="00B64D9D">
        <w:rPr>
          <w:rFonts w:ascii="Arial" w:hAnsi="Arial" w:cs="Arial"/>
          <w:b/>
          <w:sz w:val="22"/>
          <w:szCs w:val="22"/>
        </w:rPr>
        <w:t>apitalni projekt: Dogradnja javno društvene zgrade u MO Gradići</w:t>
      </w:r>
      <w:r w:rsidRPr="00B64D9D">
        <w:rPr>
          <w:rFonts w:ascii="Arial" w:hAnsi="Arial" w:cs="Arial"/>
          <w:sz w:val="22"/>
          <w:szCs w:val="22"/>
        </w:rPr>
        <w:t xml:space="preserve"> utrošeno je</w:t>
      </w:r>
      <w:r w:rsidR="00AF55DF" w:rsidRPr="00B64D9D">
        <w:rPr>
          <w:rFonts w:ascii="Arial" w:hAnsi="Arial" w:cs="Arial"/>
          <w:sz w:val="22"/>
          <w:szCs w:val="22"/>
        </w:rPr>
        <w:t xml:space="preserve"> </w:t>
      </w:r>
      <w:r w:rsidRPr="00B64D9D">
        <w:rPr>
          <w:rFonts w:ascii="Arial" w:hAnsi="Arial" w:cs="Arial"/>
          <w:sz w:val="22"/>
          <w:szCs w:val="22"/>
        </w:rPr>
        <w:t>1.767.342,25 €, ili 98,32% od planiranog na izgradnju zgrade javne i društvene namjene, 2b skupine, Dječji vrtić i Dobrovoljno vatrogasno društvo, te opremanje i radovi na vanjskom igralištu Dječjeg vrtića.</w:t>
      </w:r>
    </w:p>
    <w:p w14:paraId="70FFE19B" w14:textId="77777777" w:rsidR="00EC5857" w:rsidRPr="00B64D9D" w:rsidRDefault="00EC5857" w:rsidP="00B33A64">
      <w:pPr>
        <w:jc w:val="both"/>
        <w:rPr>
          <w:rFonts w:ascii="Arial" w:hAnsi="Arial" w:cs="Arial"/>
          <w:sz w:val="22"/>
          <w:szCs w:val="22"/>
        </w:rPr>
      </w:pPr>
    </w:p>
    <w:p w14:paraId="5431AFE6" w14:textId="58109389" w:rsidR="001A3C82" w:rsidRDefault="00EC5857" w:rsidP="00B33A64">
      <w:pPr>
        <w:jc w:val="both"/>
        <w:rPr>
          <w:rFonts w:ascii="Arial" w:hAnsi="Arial" w:cs="Arial"/>
          <w:sz w:val="22"/>
          <w:szCs w:val="22"/>
        </w:rPr>
      </w:pPr>
      <w:r w:rsidRPr="00B64D9D">
        <w:rPr>
          <w:rFonts w:ascii="Arial" w:hAnsi="Arial" w:cs="Arial"/>
          <w:sz w:val="22"/>
          <w:szCs w:val="22"/>
        </w:rPr>
        <w:t>Ciljevi izvedbe programa bili su povećanje kvalitete uvjeta rada GČ i MO i njihovih građana kao i udruga koje u njima djeluju, te osiguranje uvjeta za rekreativno bavljenje sportom u GČ i MO i ti su ciljevi realizacijom ovih programa i ostvareni</w:t>
      </w:r>
      <w:r w:rsidR="00B64D9D">
        <w:rPr>
          <w:rFonts w:ascii="Arial" w:hAnsi="Arial" w:cs="Arial"/>
          <w:sz w:val="22"/>
          <w:szCs w:val="22"/>
        </w:rPr>
        <w:t>.</w:t>
      </w:r>
    </w:p>
    <w:p w14:paraId="0EF8E622" w14:textId="77777777" w:rsidR="00B64D9D" w:rsidRPr="00B64D9D" w:rsidRDefault="00B64D9D" w:rsidP="00B33A64">
      <w:pPr>
        <w:jc w:val="both"/>
        <w:rPr>
          <w:rFonts w:ascii="Arial" w:hAnsi="Arial" w:cs="Arial"/>
          <w:sz w:val="22"/>
          <w:szCs w:val="22"/>
        </w:rPr>
      </w:pPr>
    </w:p>
    <w:p w14:paraId="79C09C81" w14:textId="77777777" w:rsidR="00EC5857" w:rsidRPr="00B64D9D" w:rsidRDefault="00EC5857" w:rsidP="00B33A64">
      <w:pPr>
        <w:jc w:val="both"/>
        <w:rPr>
          <w:rFonts w:ascii="Arial" w:hAnsi="Arial" w:cs="Arial"/>
          <w:sz w:val="22"/>
          <w:szCs w:val="22"/>
        </w:rPr>
      </w:pPr>
    </w:p>
    <w:p w14:paraId="1135F2C8" w14:textId="61FCE91E" w:rsidR="001A3C82" w:rsidRPr="00B64D9D" w:rsidRDefault="00281914" w:rsidP="00B33A64">
      <w:pPr>
        <w:jc w:val="both"/>
        <w:rPr>
          <w:rFonts w:ascii="Arial" w:hAnsi="Arial" w:cs="Arial"/>
          <w:b/>
          <w:sz w:val="22"/>
          <w:szCs w:val="22"/>
          <w:u w:val="single"/>
        </w:rPr>
      </w:pPr>
      <w:r w:rsidRPr="00B64D9D">
        <w:rPr>
          <w:rFonts w:ascii="Arial" w:hAnsi="Arial" w:cs="Arial"/>
          <w:b/>
          <w:sz w:val="22"/>
          <w:szCs w:val="22"/>
        </w:rPr>
        <w:t xml:space="preserve">Razdjel 004 – </w:t>
      </w:r>
      <w:r w:rsidRPr="00B64D9D">
        <w:rPr>
          <w:rFonts w:ascii="Arial" w:hAnsi="Arial" w:cs="Arial"/>
          <w:b/>
          <w:sz w:val="22"/>
          <w:szCs w:val="22"/>
          <w:u w:val="single"/>
        </w:rPr>
        <w:t>SLUŽBA ZA FINANCIJE</w:t>
      </w:r>
    </w:p>
    <w:p w14:paraId="3E88078E" w14:textId="77777777" w:rsidR="00B64D9D" w:rsidRPr="00B64D9D" w:rsidRDefault="00B64D9D" w:rsidP="00B33A64">
      <w:pPr>
        <w:jc w:val="both"/>
        <w:rPr>
          <w:rFonts w:ascii="Arial" w:hAnsi="Arial" w:cs="Arial"/>
          <w:sz w:val="22"/>
          <w:szCs w:val="22"/>
          <w:lang w:eastAsia="hr-HR"/>
        </w:rPr>
      </w:pPr>
    </w:p>
    <w:p w14:paraId="03D2E83C" w14:textId="77777777" w:rsidR="00B64D9D" w:rsidRPr="00B64D9D" w:rsidRDefault="00B64D9D" w:rsidP="00B64D9D">
      <w:pPr>
        <w:jc w:val="both"/>
        <w:rPr>
          <w:rFonts w:ascii="Arial" w:hAnsi="Arial" w:cs="Arial"/>
          <w:sz w:val="22"/>
          <w:szCs w:val="22"/>
        </w:rPr>
      </w:pPr>
      <w:r w:rsidRPr="00B64D9D">
        <w:rPr>
          <w:rFonts w:ascii="Arial" w:hAnsi="Arial" w:cs="Arial"/>
          <w:sz w:val="22"/>
          <w:szCs w:val="22"/>
        </w:rPr>
        <w:t xml:space="preserve">Planirani ukupni godišnji rashodi iskazani unutar programa Razdjela 004 za 2025. godinu iznose 4.922.405,00 </w:t>
      </w:r>
      <w:proofErr w:type="spellStart"/>
      <w:r w:rsidRPr="00B64D9D">
        <w:rPr>
          <w:rFonts w:ascii="Arial" w:hAnsi="Arial" w:cs="Arial"/>
          <w:sz w:val="22"/>
          <w:szCs w:val="22"/>
        </w:rPr>
        <w:t>eur</w:t>
      </w:r>
      <w:proofErr w:type="spellEnd"/>
      <w:r w:rsidRPr="00B64D9D">
        <w:rPr>
          <w:rFonts w:ascii="Arial" w:hAnsi="Arial" w:cs="Arial"/>
          <w:sz w:val="22"/>
          <w:szCs w:val="22"/>
        </w:rPr>
        <w:t xml:space="preserve">, a izvršeni su u iznosu od 4.407.891,41 </w:t>
      </w:r>
      <w:proofErr w:type="spellStart"/>
      <w:r w:rsidRPr="00B64D9D">
        <w:rPr>
          <w:rFonts w:ascii="Arial" w:hAnsi="Arial" w:cs="Arial"/>
          <w:sz w:val="22"/>
          <w:szCs w:val="22"/>
        </w:rPr>
        <w:t>eur</w:t>
      </w:r>
      <w:proofErr w:type="spellEnd"/>
      <w:r w:rsidRPr="00B64D9D">
        <w:rPr>
          <w:rFonts w:ascii="Arial" w:hAnsi="Arial" w:cs="Arial"/>
          <w:sz w:val="22"/>
          <w:szCs w:val="22"/>
        </w:rPr>
        <w:t xml:space="preserve"> odnosno 89,55% od godišnjeg plana.</w:t>
      </w:r>
    </w:p>
    <w:p w14:paraId="4D23F719" w14:textId="77777777" w:rsidR="00B64D9D" w:rsidRPr="00B64D9D" w:rsidRDefault="00B64D9D" w:rsidP="00B64D9D">
      <w:pPr>
        <w:jc w:val="both"/>
        <w:rPr>
          <w:rFonts w:ascii="Arial" w:hAnsi="Arial" w:cs="Arial"/>
          <w:color w:val="FF0000"/>
          <w:sz w:val="22"/>
          <w:szCs w:val="22"/>
          <w:highlight w:val="yellow"/>
        </w:rPr>
      </w:pPr>
    </w:p>
    <w:p w14:paraId="77CB67D9" w14:textId="77777777" w:rsidR="00B64D9D" w:rsidRPr="00B64D9D" w:rsidRDefault="00B64D9D" w:rsidP="00B64D9D">
      <w:pPr>
        <w:jc w:val="both"/>
        <w:rPr>
          <w:rFonts w:ascii="Arial" w:hAnsi="Arial" w:cs="Arial"/>
          <w:sz w:val="22"/>
          <w:szCs w:val="22"/>
        </w:rPr>
      </w:pPr>
      <w:r w:rsidRPr="00B64D9D">
        <w:rPr>
          <w:rFonts w:ascii="Arial" w:hAnsi="Arial" w:cs="Arial"/>
          <w:sz w:val="22"/>
          <w:szCs w:val="22"/>
        </w:rPr>
        <w:t xml:space="preserve">U programu – </w:t>
      </w:r>
      <w:r w:rsidRPr="00B64D9D">
        <w:rPr>
          <w:rFonts w:ascii="Arial" w:hAnsi="Arial" w:cs="Arial"/>
          <w:b/>
          <w:sz w:val="22"/>
          <w:szCs w:val="22"/>
        </w:rPr>
        <w:t>Javna uprava i administracija</w:t>
      </w:r>
      <w:r w:rsidRPr="00B64D9D">
        <w:rPr>
          <w:rFonts w:ascii="Arial" w:hAnsi="Arial" w:cs="Arial"/>
          <w:sz w:val="22"/>
          <w:szCs w:val="22"/>
        </w:rPr>
        <w:t xml:space="preserve"> koji se provodi kroz aktivnost – </w:t>
      </w:r>
      <w:r w:rsidRPr="00B64D9D">
        <w:rPr>
          <w:rFonts w:ascii="Arial" w:hAnsi="Arial" w:cs="Arial"/>
          <w:i/>
          <w:sz w:val="22"/>
          <w:szCs w:val="22"/>
        </w:rPr>
        <w:t>Administrativno, tehničko i stručno osoblje</w:t>
      </w:r>
      <w:r w:rsidRPr="00B64D9D">
        <w:rPr>
          <w:rFonts w:ascii="Arial" w:hAnsi="Arial" w:cs="Arial"/>
          <w:sz w:val="22"/>
          <w:szCs w:val="22"/>
        </w:rPr>
        <w:t xml:space="preserve"> izvršeni su rashodi (bruto plaće, doprinosi na plaće, službena putovanja i stručno usavršavanje, literatura) u opsegu i dinamici predviđeni godišnjim planom.</w:t>
      </w:r>
    </w:p>
    <w:p w14:paraId="515BF401" w14:textId="77777777" w:rsidR="00B64D9D" w:rsidRPr="00B64D9D" w:rsidRDefault="00B64D9D" w:rsidP="00B64D9D">
      <w:pPr>
        <w:jc w:val="both"/>
        <w:rPr>
          <w:rFonts w:ascii="Arial" w:hAnsi="Arial" w:cs="Arial"/>
          <w:sz w:val="22"/>
          <w:szCs w:val="22"/>
          <w:highlight w:val="yellow"/>
        </w:rPr>
      </w:pPr>
    </w:p>
    <w:p w14:paraId="4FACB416" w14:textId="77777777" w:rsidR="00B64D9D" w:rsidRPr="00B64D9D" w:rsidRDefault="00B64D9D" w:rsidP="00B64D9D">
      <w:pPr>
        <w:jc w:val="both"/>
        <w:rPr>
          <w:rFonts w:ascii="Arial" w:hAnsi="Arial" w:cs="Arial"/>
          <w:sz w:val="22"/>
          <w:szCs w:val="22"/>
        </w:rPr>
      </w:pPr>
      <w:r w:rsidRPr="00B64D9D">
        <w:rPr>
          <w:rFonts w:ascii="Arial" w:hAnsi="Arial" w:cs="Arial"/>
          <w:sz w:val="22"/>
          <w:szCs w:val="22"/>
        </w:rPr>
        <w:t xml:space="preserve">U programu - </w:t>
      </w:r>
      <w:r w:rsidRPr="00B64D9D">
        <w:rPr>
          <w:rFonts w:ascii="Arial" w:hAnsi="Arial" w:cs="Arial"/>
          <w:b/>
          <w:sz w:val="22"/>
          <w:szCs w:val="22"/>
        </w:rPr>
        <w:t>Financijski i fiskalni poslovi</w:t>
      </w:r>
      <w:r w:rsidRPr="00B64D9D">
        <w:rPr>
          <w:rFonts w:ascii="Arial" w:hAnsi="Arial" w:cs="Arial"/>
          <w:sz w:val="22"/>
          <w:szCs w:val="22"/>
        </w:rPr>
        <w:t xml:space="preserve"> koji se provodi kroz aktivnost – </w:t>
      </w:r>
      <w:r w:rsidRPr="00B64D9D">
        <w:rPr>
          <w:rFonts w:ascii="Arial" w:hAnsi="Arial" w:cs="Arial"/>
          <w:i/>
          <w:sz w:val="22"/>
          <w:szCs w:val="22"/>
        </w:rPr>
        <w:t xml:space="preserve">Dugoročno zaduživanje </w:t>
      </w:r>
      <w:r w:rsidRPr="00B64D9D">
        <w:rPr>
          <w:rFonts w:ascii="Arial" w:hAnsi="Arial" w:cs="Arial"/>
          <w:sz w:val="22"/>
          <w:szCs w:val="22"/>
        </w:rPr>
        <w:t xml:space="preserve">izvršeni su rashodi u iznosu od 2.385.750,96 </w:t>
      </w:r>
      <w:proofErr w:type="spellStart"/>
      <w:r w:rsidRPr="00B64D9D">
        <w:rPr>
          <w:rFonts w:ascii="Arial" w:hAnsi="Arial" w:cs="Arial"/>
          <w:sz w:val="22"/>
          <w:szCs w:val="22"/>
        </w:rPr>
        <w:t>eur</w:t>
      </w:r>
      <w:proofErr w:type="spellEnd"/>
      <w:r w:rsidRPr="00B64D9D">
        <w:rPr>
          <w:rFonts w:ascii="Arial" w:hAnsi="Arial" w:cs="Arial"/>
          <w:sz w:val="22"/>
          <w:szCs w:val="22"/>
        </w:rPr>
        <w:t xml:space="preserve"> odnosno 97,88% od godišnjeg plana. Navedeni rashodi/izdaci odnose se na podmirenje redovne kamate, </w:t>
      </w:r>
      <w:proofErr w:type="spellStart"/>
      <w:r w:rsidRPr="00B64D9D">
        <w:rPr>
          <w:rFonts w:ascii="Arial" w:hAnsi="Arial" w:cs="Arial"/>
          <w:sz w:val="22"/>
          <w:szCs w:val="22"/>
        </w:rPr>
        <w:t>interkalarne</w:t>
      </w:r>
      <w:proofErr w:type="spellEnd"/>
      <w:r w:rsidRPr="00B64D9D">
        <w:rPr>
          <w:rFonts w:ascii="Arial" w:hAnsi="Arial" w:cs="Arial"/>
          <w:sz w:val="22"/>
          <w:szCs w:val="22"/>
        </w:rPr>
        <w:t xml:space="preserve"> kamate i glavnice dugoročnih kredita kojima je financirana izgradnja kapitalnih projekata: </w:t>
      </w:r>
    </w:p>
    <w:p w14:paraId="2F859526" w14:textId="77777777" w:rsidR="00B64D9D" w:rsidRPr="00B64D9D" w:rsidRDefault="00B64D9D" w:rsidP="00B64D9D">
      <w:pPr>
        <w:pStyle w:val="Odlomakpopisa"/>
        <w:numPr>
          <w:ilvl w:val="0"/>
          <w:numId w:val="1"/>
        </w:numPr>
        <w:jc w:val="both"/>
        <w:rPr>
          <w:rFonts w:ascii="Arial" w:hAnsi="Arial" w:cs="Arial"/>
          <w:bCs/>
          <w:sz w:val="22"/>
          <w:szCs w:val="22"/>
        </w:rPr>
      </w:pPr>
      <w:r w:rsidRPr="00B64D9D">
        <w:rPr>
          <w:rFonts w:ascii="Arial" w:hAnsi="Arial" w:cs="Arial"/>
          <w:bCs/>
          <w:sz w:val="22"/>
          <w:szCs w:val="22"/>
        </w:rPr>
        <w:lastRenderedPageBreak/>
        <w:t>izgradnja gradskog groblja, gradskog bazena, Spomen doma 153. brigade, rasvjete na gradskom stadionu te energetska obnova DV Ciciban (</w:t>
      </w:r>
      <w:proofErr w:type="spellStart"/>
      <w:r w:rsidRPr="00B64D9D">
        <w:rPr>
          <w:rFonts w:ascii="Arial" w:hAnsi="Arial" w:cs="Arial"/>
          <w:bCs/>
          <w:sz w:val="22"/>
          <w:szCs w:val="22"/>
        </w:rPr>
        <w:t>Erste&amp;Steiermarkische</w:t>
      </w:r>
      <w:proofErr w:type="spellEnd"/>
      <w:r w:rsidRPr="00B64D9D">
        <w:rPr>
          <w:rFonts w:ascii="Arial" w:hAnsi="Arial" w:cs="Arial"/>
          <w:bCs/>
          <w:sz w:val="22"/>
          <w:szCs w:val="22"/>
        </w:rPr>
        <w:t xml:space="preserve"> </w:t>
      </w:r>
      <w:proofErr w:type="spellStart"/>
      <w:r w:rsidRPr="00B64D9D">
        <w:rPr>
          <w:rFonts w:ascii="Arial" w:hAnsi="Arial" w:cs="Arial"/>
          <w:bCs/>
          <w:sz w:val="22"/>
          <w:szCs w:val="22"/>
        </w:rPr>
        <w:t>bank</w:t>
      </w:r>
      <w:proofErr w:type="spellEnd"/>
      <w:r w:rsidRPr="00B64D9D">
        <w:rPr>
          <w:rFonts w:ascii="Arial" w:hAnsi="Arial" w:cs="Arial"/>
          <w:bCs/>
          <w:sz w:val="22"/>
          <w:szCs w:val="22"/>
        </w:rPr>
        <w:t xml:space="preserve"> d.d.)</w:t>
      </w:r>
      <w:r w:rsidRPr="00B64D9D">
        <w:rPr>
          <w:rFonts w:ascii="Arial" w:hAnsi="Arial" w:cs="Arial"/>
          <w:bCs/>
          <w:sz w:val="22"/>
          <w:szCs w:val="22"/>
        </w:rPr>
        <w:tab/>
      </w:r>
    </w:p>
    <w:p w14:paraId="32B78E86" w14:textId="77777777" w:rsidR="00B64D9D" w:rsidRPr="00B64D9D" w:rsidRDefault="00B64D9D" w:rsidP="00B64D9D">
      <w:pPr>
        <w:pStyle w:val="Odlomakpopisa"/>
        <w:numPr>
          <w:ilvl w:val="0"/>
          <w:numId w:val="1"/>
        </w:numPr>
        <w:rPr>
          <w:rFonts w:ascii="Arial" w:hAnsi="Arial" w:cs="Arial"/>
          <w:bCs/>
          <w:sz w:val="22"/>
          <w:szCs w:val="22"/>
        </w:rPr>
      </w:pPr>
      <w:r w:rsidRPr="00B64D9D">
        <w:rPr>
          <w:rFonts w:ascii="Arial" w:hAnsi="Arial" w:cs="Arial"/>
          <w:bCs/>
          <w:sz w:val="22"/>
          <w:szCs w:val="22"/>
        </w:rPr>
        <w:t xml:space="preserve">za kapitalne projekte- gradsko groblje, ulica </w:t>
      </w:r>
      <w:proofErr w:type="spellStart"/>
      <w:r w:rsidRPr="00B64D9D">
        <w:rPr>
          <w:rFonts w:ascii="Arial" w:hAnsi="Arial" w:cs="Arial"/>
          <w:bCs/>
          <w:sz w:val="22"/>
          <w:szCs w:val="22"/>
        </w:rPr>
        <w:t>A.K.Miošića</w:t>
      </w:r>
      <w:proofErr w:type="spellEnd"/>
      <w:r w:rsidRPr="00B64D9D">
        <w:rPr>
          <w:rFonts w:ascii="Arial" w:hAnsi="Arial" w:cs="Arial"/>
          <w:bCs/>
          <w:sz w:val="22"/>
          <w:szCs w:val="22"/>
        </w:rPr>
        <w:t xml:space="preserve">, prometna infrastruktura, parkiralište u </w:t>
      </w:r>
      <w:proofErr w:type="spellStart"/>
      <w:r w:rsidRPr="00B64D9D">
        <w:rPr>
          <w:rFonts w:ascii="Arial" w:hAnsi="Arial" w:cs="Arial"/>
          <w:bCs/>
          <w:sz w:val="22"/>
          <w:szCs w:val="22"/>
        </w:rPr>
        <w:t>Pucekovićevoj</w:t>
      </w:r>
      <w:proofErr w:type="spellEnd"/>
      <w:r w:rsidRPr="00B64D9D">
        <w:rPr>
          <w:rFonts w:ascii="Arial" w:hAnsi="Arial" w:cs="Arial"/>
          <w:bCs/>
          <w:sz w:val="22"/>
          <w:szCs w:val="22"/>
        </w:rPr>
        <w:t xml:space="preserve"> ulici, </w:t>
      </w:r>
      <w:proofErr w:type="spellStart"/>
      <w:r w:rsidRPr="00B64D9D">
        <w:rPr>
          <w:rFonts w:ascii="Arial" w:hAnsi="Arial" w:cs="Arial"/>
          <w:bCs/>
          <w:sz w:val="22"/>
          <w:szCs w:val="22"/>
        </w:rPr>
        <w:t>pump</w:t>
      </w:r>
      <w:proofErr w:type="spellEnd"/>
      <w:r w:rsidRPr="00B64D9D">
        <w:rPr>
          <w:rFonts w:ascii="Arial" w:hAnsi="Arial" w:cs="Arial"/>
          <w:bCs/>
          <w:sz w:val="22"/>
          <w:szCs w:val="22"/>
        </w:rPr>
        <w:t xml:space="preserve"> </w:t>
      </w:r>
      <w:proofErr w:type="spellStart"/>
      <w:r w:rsidRPr="00B64D9D">
        <w:rPr>
          <w:rFonts w:ascii="Arial" w:hAnsi="Arial" w:cs="Arial"/>
          <w:bCs/>
          <w:sz w:val="22"/>
          <w:szCs w:val="22"/>
        </w:rPr>
        <w:t>track</w:t>
      </w:r>
      <w:proofErr w:type="spellEnd"/>
      <w:r w:rsidRPr="00B64D9D">
        <w:rPr>
          <w:rFonts w:ascii="Arial" w:hAnsi="Arial" w:cs="Arial"/>
          <w:bCs/>
          <w:sz w:val="22"/>
          <w:szCs w:val="22"/>
        </w:rPr>
        <w:t xml:space="preserve"> staza, gradski bazen, dječji vrtić </w:t>
      </w:r>
      <w:proofErr w:type="spellStart"/>
      <w:r w:rsidRPr="00B64D9D">
        <w:rPr>
          <w:rFonts w:ascii="Arial" w:hAnsi="Arial" w:cs="Arial"/>
          <w:bCs/>
          <w:sz w:val="22"/>
          <w:szCs w:val="22"/>
        </w:rPr>
        <w:t>Selnica</w:t>
      </w:r>
      <w:proofErr w:type="spellEnd"/>
      <w:r w:rsidRPr="00B64D9D">
        <w:rPr>
          <w:rFonts w:ascii="Arial" w:hAnsi="Arial" w:cs="Arial"/>
          <w:bCs/>
          <w:sz w:val="22"/>
          <w:szCs w:val="22"/>
        </w:rPr>
        <w:t xml:space="preserve"> s prostorima društvene namjene, dodatna ulaganja D.D. Mala Buna, tehnička zaštita javnih površina- video nadzor (</w:t>
      </w:r>
      <w:proofErr w:type="spellStart"/>
      <w:r w:rsidRPr="00B64D9D">
        <w:rPr>
          <w:rFonts w:ascii="Arial" w:hAnsi="Arial" w:cs="Arial"/>
          <w:bCs/>
          <w:sz w:val="22"/>
          <w:szCs w:val="22"/>
        </w:rPr>
        <w:t>Erste&amp;Steiermarkische</w:t>
      </w:r>
      <w:proofErr w:type="spellEnd"/>
      <w:r w:rsidRPr="00B64D9D">
        <w:rPr>
          <w:rFonts w:ascii="Arial" w:hAnsi="Arial" w:cs="Arial"/>
          <w:bCs/>
          <w:sz w:val="22"/>
          <w:szCs w:val="22"/>
        </w:rPr>
        <w:t xml:space="preserve"> </w:t>
      </w:r>
      <w:proofErr w:type="spellStart"/>
      <w:r w:rsidRPr="00B64D9D">
        <w:rPr>
          <w:rFonts w:ascii="Arial" w:hAnsi="Arial" w:cs="Arial"/>
          <w:bCs/>
          <w:sz w:val="22"/>
          <w:szCs w:val="22"/>
        </w:rPr>
        <w:t>bank</w:t>
      </w:r>
      <w:proofErr w:type="spellEnd"/>
      <w:r w:rsidRPr="00B64D9D">
        <w:rPr>
          <w:rFonts w:ascii="Arial" w:hAnsi="Arial" w:cs="Arial"/>
          <w:bCs/>
          <w:sz w:val="22"/>
          <w:szCs w:val="22"/>
        </w:rPr>
        <w:t xml:space="preserve"> d.d.),</w:t>
      </w:r>
    </w:p>
    <w:p w14:paraId="46E37B9A" w14:textId="77777777" w:rsidR="00B64D9D" w:rsidRPr="00B64D9D" w:rsidRDefault="00B64D9D" w:rsidP="00B64D9D">
      <w:pPr>
        <w:pStyle w:val="Odlomakpopisa"/>
        <w:numPr>
          <w:ilvl w:val="0"/>
          <w:numId w:val="1"/>
        </w:numPr>
        <w:rPr>
          <w:rFonts w:ascii="Arial" w:hAnsi="Arial" w:cs="Arial"/>
          <w:bCs/>
          <w:sz w:val="22"/>
          <w:szCs w:val="22"/>
        </w:rPr>
      </w:pPr>
      <w:r w:rsidRPr="00B64D9D">
        <w:rPr>
          <w:rFonts w:ascii="Arial" w:hAnsi="Arial" w:cs="Arial"/>
          <w:bCs/>
          <w:sz w:val="22"/>
          <w:szCs w:val="22"/>
        </w:rPr>
        <w:t>za kapitalne projekte - nadogradnja dječjeg vrtića Žirek-Koprivnička ulica, uređenje prometne infrastrukture (Aglomeracija-saniranje prometnica) (HPB banka),</w:t>
      </w:r>
    </w:p>
    <w:p w14:paraId="2009A361" w14:textId="77777777" w:rsidR="00B64D9D" w:rsidRPr="00B64D9D" w:rsidRDefault="00B64D9D" w:rsidP="00B64D9D">
      <w:pPr>
        <w:pStyle w:val="Odlomakpopisa"/>
        <w:numPr>
          <w:ilvl w:val="0"/>
          <w:numId w:val="1"/>
        </w:numPr>
        <w:rPr>
          <w:rFonts w:ascii="Arial" w:hAnsi="Arial" w:cs="Arial"/>
          <w:bCs/>
          <w:sz w:val="22"/>
          <w:szCs w:val="22"/>
        </w:rPr>
      </w:pPr>
      <w:r w:rsidRPr="00B64D9D">
        <w:rPr>
          <w:rFonts w:ascii="Arial" w:hAnsi="Arial" w:cs="Arial"/>
          <w:bCs/>
          <w:sz w:val="22"/>
          <w:szCs w:val="22"/>
        </w:rPr>
        <w:t>modernizacija javne rasvjete (HBOR)</w:t>
      </w:r>
    </w:p>
    <w:p w14:paraId="2CCD9150" w14:textId="77777777" w:rsidR="00B64D9D" w:rsidRPr="00B64D9D" w:rsidRDefault="00B64D9D" w:rsidP="00B64D9D">
      <w:pPr>
        <w:pStyle w:val="Odlomakpopisa"/>
        <w:numPr>
          <w:ilvl w:val="0"/>
          <w:numId w:val="1"/>
        </w:numPr>
        <w:rPr>
          <w:rFonts w:ascii="Arial" w:hAnsi="Arial" w:cs="Arial"/>
          <w:bCs/>
          <w:sz w:val="22"/>
          <w:szCs w:val="22"/>
        </w:rPr>
      </w:pPr>
      <w:r w:rsidRPr="00B64D9D">
        <w:rPr>
          <w:rFonts w:ascii="Arial" w:hAnsi="Arial" w:cs="Arial"/>
          <w:bCs/>
          <w:sz w:val="22"/>
          <w:szCs w:val="22"/>
        </w:rPr>
        <w:t>izgradnju nerazvrstanih cesta i dječjeg vrtića Kolareva (</w:t>
      </w:r>
      <w:proofErr w:type="spellStart"/>
      <w:r w:rsidRPr="00B64D9D">
        <w:rPr>
          <w:rFonts w:ascii="Arial" w:hAnsi="Arial" w:cs="Arial"/>
          <w:bCs/>
          <w:sz w:val="22"/>
          <w:szCs w:val="22"/>
        </w:rPr>
        <w:t>Erste&amp;Steiermarkische</w:t>
      </w:r>
      <w:proofErr w:type="spellEnd"/>
      <w:r w:rsidRPr="00B64D9D">
        <w:rPr>
          <w:rFonts w:ascii="Arial" w:hAnsi="Arial" w:cs="Arial"/>
          <w:bCs/>
          <w:sz w:val="22"/>
          <w:szCs w:val="22"/>
        </w:rPr>
        <w:t xml:space="preserve"> </w:t>
      </w:r>
      <w:proofErr w:type="spellStart"/>
      <w:r w:rsidRPr="00B64D9D">
        <w:rPr>
          <w:rFonts w:ascii="Arial" w:hAnsi="Arial" w:cs="Arial"/>
          <w:bCs/>
          <w:sz w:val="22"/>
          <w:szCs w:val="22"/>
        </w:rPr>
        <w:t>bank</w:t>
      </w:r>
      <w:proofErr w:type="spellEnd"/>
      <w:r w:rsidRPr="00B64D9D">
        <w:rPr>
          <w:rFonts w:ascii="Arial" w:hAnsi="Arial" w:cs="Arial"/>
          <w:bCs/>
          <w:sz w:val="22"/>
          <w:szCs w:val="22"/>
        </w:rPr>
        <w:t xml:space="preserve"> d.d.)</w:t>
      </w:r>
    </w:p>
    <w:p w14:paraId="654C7211" w14:textId="77777777" w:rsidR="00B64D9D" w:rsidRPr="00B64D9D" w:rsidRDefault="00B64D9D" w:rsidP="00B64D9D">
      <w:pPr>
        <w:rPr>
          <w:rFonts w:ascii="Arial" w:hAnsi="Arial" w:cs="Arial"/>
          <w:bCs/>
          <w:sz w:val="22"/>
          <w:szCs w:val="22"/>
        </w:rPr>
      </w:pPr>
      <w:r w:rsidRPr="00B64D9D">
        <w:rPr>
          <w:rFonts w:ascii="Arial" w:hAnsi="Arial" w:cs="Arial"/>
          <w:bCs/>
          <w:sz w:val="22"/>
          <w:szCs w:val="22"/>
        </w:rPr>
        <w:t xml:space="preserve">      te </w:t>
      </w:r>
      <w:proofErr w:type="spellStart"/>
      <w:r w:rsidRPr="00B64D9D">
        <w:rPr>
          <w:rFonts w:ascii="Arial" w:hAnsi="Arial" w:cs="Arial"/>
          <w:bCs/>
          <w:sz w:val="22"/>
          <w:szCs w:val="22"/>
        </w:rPr>
        <w:t>predfinanciranje</w:t>
      </w:r>
      <w:proofErr w:type="spellEnd"/>
      <w:r w:rsidRPr="00B64D9D">
        <w:rPr>
          <w:rFonts w:ascii="Arial" w:hAnsi="Arial" w:cs="Arial"/>
          <w:bCs/>
          <w:sz w:val="22"/>
          <w:szCs w:val="22"/>
        </w:rPr>
        <w:t xml:space="preserve"> EU sredstava za:</w:t>
      </w:r>
    </w:p>
    <w:p w14:paraId="40C0E55F" w14:textId="77777777" w:rsidR="00B64D9D" w:rsidRPr="00B64D9D" w:rsidRDefault="00B64D9D" w:rsidP="00B64D9D">
      <w:pPr>
        <w:pStyle w:val="Odlomakpopisa"/>
        <w:numPr>
          <w:ilvl w:val="0"/>
          <w:numId w:val="1"/>
        </w:numPr>
        <w:rPr>
          <w:rFonts w:ascii="Arial" w:hAnsi="Arial" w:cs="Arial"/>
          <w:bCs/>
          <w:sz w:val="22"/>
          <w:szCs w:val="22"/>
        </w:rPr>
      </w:pPr>
      <w:r w:rsidRPr="00B64D9D">
        <w:rPr>
          <w:rFonts w:ascii="Arial" w:hAnsi="Arial" w:cs="Arial"/>
          <w:bCs/>
          <w:sz w:val="22"/>
          <w:szCs w:val="22"/>
        </w:rPr>
        <w:t>izgradnju dječjeg vrtića Pokupska, dječjeg vrtića Kolareva, Centra za starije osobe VG (</w:t>
      </w:r>
      <w:proofErr w:type="spellStart"/>
      <w:r w:rsidRPr="00B64D9D">
        <w:rPr>
          <w:rFonts w:ascii="Arial" w:hAnsi="Arial" w:cs="Arial"/>
          <w:bCs/>
          <w:sz w:val="22"/>
          <w:szCs w:val="22"/>
        </w:rPr>
        <w:t>Erste&amp;Steiermarkische</w:t>
      </w:r>
      <w:proofErr w:type="spellEnd"/>
      <w:r w:rsidRPr="00B64D9D">
        <w:rPr>
          <w:rFonts w:ascii="Arial" w:hAnsi="Arial" w:cs="Arial"/>
          <w:bCs/>
          <w:sz w:val="22"/>
          <w:szCs w:val="22"/>
        </w:rPr>
        <w:t xml:space="preserve"> </w:t>
      </w:r>
      <w:proofErr w:type="spellStart"/>
      <w:r w:rsidRPr="00B64D9D">
        <w:rPr>
          <w:rFonts w:ascii="Arial" w:hAnsi="Arial" w:cs="Arial"/>
          <w:bCs/>
          <w:sz w:val="22"/>
          <w:szCs w:val="22"/>
        </w:rPr>
        <w:t>bank</w:t>
      </w:r>
      <w:proofErr w:type="spellEnd"/>
      <w:r w:rsidRPr="00B64D9D">
        <w:rPr>
          <w:rFonts w:ascii="Arial" w:hAnsi="Arial" w:cs="Arial"/>
          <w:bCs/>
          <w:sz w:val="22"/>
          <w:szCs w:val="22"/>
        </w:rPr>
        <w:t xml:space="preserve"> d.d.).</w:t>
      </w:r>
    </w:p>
    <w:p w14:paraId="432C3644" w14:textId="77777777" w:rsidR="00B64D9D" w:rsidRPr="00B64D9D" w:rsidRDefault="00B64D9D" w:rsidP="00B64D9D">
      <w:pPr>
        <w:ind w:left="360"/>
        <w:jc w:val="both"/>
        <w:rPr>
          <w:rFonts w:ascii="Arial" w:hAnsi="Arial" w:cs="Arial"/>
          <w:bCs/>
          <w:sz w:val="22"/>
          <w:szCs w:val="22"/>
        </w:rPr>
      </w:pPr>
      <w:r w:rsidRPr="00B64D9D">
        <w:rPr>
          <w:rFonts w:ascii="Arial" w:hAnsi="Arial" w:cs="Arial"/>
          <w:bCs/>
          <w:sz w:val="22"/>
          <w:szCs w:val="22"/>
        </w:rPr>
        <w:t xml:space="preserve">Osim za podmirenje kamata i glavnica dugoročnih kredita navedeni rashodi odnose se i na podmirenje glavnice beskamatnog </w:t>
      </w:r>
      <w:r w:rsidRPr="00B64D9D">
        <w:rPr>
          <w:rFonts w:ascii="Arial" w:hAnsi="Arial" w:cs="Arial"/>
          <w:sz w:val="22"/>
          <w:szCs w:val="22"/>
          <w:shd w:val="clear" w:color="auto" w:fill="FFFFFF"/>
        </w:rPr>
        <w:t>z</w:t>
      </w:r>
      <w:r w:rsidRPr="00B64D9D">
        <w:rPr>
          <w:rFonts w:ascii="Arial" w:hAnsi="Arial" w:cs="Arial"/>
          <w:bCs/>
          <w:sz w:val="22"/>
          <w:szCs w:val="22"/>
        </w:rPr>
        <w:t xml:space="preserve">ajma iz državnog proračuna za sanaciju šteta od potresa i beskamatnog zajma isplaćenog na ime povrata poreza na dohodak temeljem utvrđenog godišnjeg obračuna, zbog ekonomskih posljedica uzrokovanih </w:t>
      </w:r>
      <w:proofErr w:type="spellStart"/>
      <w:r w:rsidRPr="00B64D9D">
        <w:rPr>
          <w:rFonts w:ascii="Arial" w:hAnsi="Arial" w:cs="Arial"/>
          <w:bCs/>
          <w:sz w:val="22"/>
          <w:szCs w:val="22"/>
        </w:rPr>
        <w:t>pandemijom</w:t>
      </w:r>
      <w:proofErr w:type="spellEnd"/>
      <w:r w:rsidRPr="00B64D9D">
        <w:rPr>
          <w:rFonts w:ascii="Arial" w:hAnsi="Arial" w:cs="Arial"/>
          <w:bCs/>
          <w:sz w:val="22"/>
          <w:szCs w:val="22"/>
        </w:rPr>
        <w:t xml:space="preserve"> Covid-19.</w:t>
      </w:r>
    </w:p>
    <w:p w14:paraId="122AB6DB" w14:textId="77777777" w:rsidR="00B64D9D" w:rsidRPr="00B64D9D" w:rsidRDefault="00B64D9D" w:rsidP="00B64D9D">
      <w:pPr>
        <w:jc w:val="both"/>
        <w:rPr>
          <w:rFonts w:ascii="Arial" w:hAnsi="Arial" w:cs="Arial"/>
          <w:sz w:val="22"/>
          <w:szCs w:val="22"/>
        </w:rPr>
      </w:pPr>
    </w:p>
    <w:p w14:paraId="0BB5B578" w14:textId="77777777" w:rsidR="00B64D9D" w:rsidRPr="00B64D9D" w:rsidRDefault="00B64D9D" w:rsidP="00B64D9D">
      <w:pPr>
        <w:jc w:val="both"/>
        <w:rPr>
          <w:rFonts w:ascii="Arial" w:hAnsi="Arial" w:cs="Arial"/>
          <w:sz w:val="22"/>
          <w:szCs w:val="22"/>
        </w:rPr>
      </w:pPr>
      <w:r w:rsidRPr="00B64D9D">
        <w:rPr>
          <w:rFonts w:ascii="Arial" w:hAnsi="Arial" w:cs="Arial"/>
          <w:sz w:val="22"/>
          <w:szCs w:val="22"/>
        </w:rPr>
        <w:t xml:space="preserve">U istom programu, aktivnost – </w:t>
      </w:r>
      <w:r w:rsidRPr="00B64D9D">
        <w:rPr>
          <w:rFonts w:ascii="Arial" w:hAnsi="Arial" w:cs="Arial"/>
          <w:i/>
          <w:sz w:val="22"/>
          <w:szCs w:val="22"/>
        </w:rPr>
        <w:t xml:space="preserve">Stručni poslovi utvrđivanja i naplate gradskih prihoda </w:t>
      </w:r>
      <w:r w:rsidRPr="00B64D9D">
        <w:rPr>
          <w:rFonts w:ascii="Arial" w:hAnsi="Arial" w:cs="Arial"/>
          <w:sz w:val="22"/>
          <w:szCs w:val="22"/>
        </w:rPr>
        <w:t xml:space="preserve">realizirana je u iznosu od 1.366.858,00 </w:t>
      </w:r>
      <w:proofErr w:type="spellStart"/>
      <w:r w:rsidRPr="00B64D9D">
        <w:rPr>
          <w:rFonts w:ascii="Arial" w:hAnsi="Arial" w:cs="Arial"/>
          <w:sz w:val="22"/>
          <w:szCs w:val="22"/>
        </w:rPr>
        <w:t>eur</w:t>
      </w:r>
      <w:proofErr w:type="spellEnd"/>
      <w:r w:rsidRPr="00B64D9D">
        <w:rPr>
          <w:rFonts w:ascii="Arial" w:hAnsi="Arial" w:cs="Arial"/>
          <w:sz w:val="22"/>
          <w:szCs w:val="22"/>
        </w:rPr>
        <w:t xml:space="preserve"> ili 92,04% od plana. Utrošena sredstva predviđena su za podmirenje usluga utvrđivanja i naplate gradskih prihoda koje za Grad obavljaju Ministarstvo financija Porezna uprava Velika Gorica (gradski porezi, porez na dohodak), Gradsko stambeno gospodarstvo V. Gorica d.o.o. (komunalna naknada, spomenička renta, naknada za uređenje voda) i Stanica za tehnički pregled (dio iz naknade za uporabu javnih cesta). </w:t>
      </w:r>
    </w:p>
    <w:p w14:paraId="54FF8220" w14:textId="77777777" w:rsidR="00B64D9D" w:rsidRPr="00B64D9D" w:rsidRDefault="00B64D9D" w:rsidP="00B64D9D">
      <w:pPr>
        <w:autoSpaceDE w:val="0"/>
        <w:autoSpaceDN w:val="0"/>
        <w:adjustRightInd w:val="0"/>
        <w:jc w:val="both"/>
        <w:rPr>
          <w:rFonts w:ascii="Arial" w:hAnsi="Arial" w:cs="Arial"/>
          <w:sz w:val="22"/>
          <w:szCs w:val="22"/>
        </w:rPr>
      </w:pPr>
    </w:p>
    <w:p w14:paraId="692FF50B" w14:textId="77777777" w:rsidR="00B64D9D" w:rsidRPr="00B64D9D" w:rsidRDefault="00B64D9D" w:rsidP="00B64D9D">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Financijski rashodi</w:t>
      </w:r>
      <w:r w:rsidRPr="00B64D9D">
        <w:rPr>
          <w:rFonts w:ascii="Arial" w:hAnsi="Arial" w:cs="Arial"/>
          <w:sz w:val="22"/>
          <w:szCs w:val="22"/>
        </w:rPr>
        <w:t xml:space="preserve"> realizirana je u iznosu od 36.819,00 </w:t>
      </w:r>
      <w:proofErr w:type="spellStart"/>
      <w:r w:rsidRPr="00B64D9D">
        <w:rPr>
          <w:rFonts w:ascii="Arial" w:hAnsi="Arial" w:cs="Arial"/>
          <w:sz w:val="22"/>
          <w:szCs w:val="22"/>
        </w:rPr>
        <w:t>eur</w:t>
      </w:r>
      <w:proofErr w:type="spellEnd"/>
      <w:r w:rsidRPr="00B64D9D">
        <w:rPr>
          <w:rFonts w:ascii="Arial" w:hAnsi="Arial" w:cs="Arial"/>
          <w:sz w:val="22"/>
          <w:szCs w:val="22"/>
        </w:rPr>
        <w:t xml:space="preserve"> ili 94,41% od plana, a rashode</w:t>
      </w:r>
      <w:r w:rsidRPr="00B64D9D">
        <w:rPr>
          <w:rFonts w:ascii="Arial" w:hAnsi="Arial" w:cs="Arial"/>
          <w:bCs/>
          <w:sz w:val="22"/>
          <w:szCs w:val="22"/>
        </w:rPr>
        <w:t xml:space="preserve"> </w:t>
      </w:r>
      <w:r w:rsidRPr="00B64D9D">
        <w:rPr>
          <w:rFonts w:ascii="Arial" w:hAnsi="Arial" w:cs="Arial"/>
          <w:sz w:val="22"/>
          <w:szCs w:val="22"/>
        </w:rPr>
        <w:t xml:space="preserve">čine troškovi platnog prometa i bankarske usluge (naknade za obradu kredita). </w:t>
      </w:r>
    </w:p>
    <w:p w14:paraId="6FD884A7" w14:textId="77777777" w:rsidR="00B64D9D" w:rsidRPr="00B64D9D" w:rsidRDefault="00B64D9D" w:rsidP="00B64D9D">
      <w:pPr>
        <w:jc w:val="both"/>
        <w:rPr>
          <w:rFonts w:ascii="Arial" w:hAnsi="Arial" w:cs="Arial"/>
          <w:color w:val="FF0000"/>
          <w:sz w:val="22"/>
          <w:szCs w:val="22"/>
        </w:rPr>
      </w:pPr>
    </w:p>
    <w:p w14:paraId="6065FCD1" w14:textId="77777777" w:rsidR="00B64D9D" w:rsidRPr="00B64D9D" w:rsidRDefault="00B64D9D" w:rsidP="00B64D9D">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Održavanje sustava gradske riznice</w:t>
      </w:r>
      <w:r w:rsidRPr="00B64D9D">
        <w:rPr>
          <w:rFonts w:ascii="Arial" w:hAnsi="Arial" w:cs="Arial"/>
          <w:sz w:val="22"/>
          <w:szCs w:val="22"/>
        </w:rPr>
        <w:t xml:space="preserve"> realizirana je u iznosu od 92.078,38 </w:t>
      </w:r>
      <w:proofErr w:type="spellStart"/>
      <w:r w:rsidRPr="00B64D9D">
        <w:rPr>
          <w:rFonts w:ascii="Arial" w:hAnsi="Arial" w:cs="Arial"/>
          <w:sz w:val="22"/>
          <w:szCs w:val="22"/>
        </w:rPr>
        <w:t>eur</w:t>
      </w:r>
      <w:proofErr w:type="spellEnd"/>
      <w:r w:rsidRPr="00B64D9D">
        <w:rPr>
          <w:rFonts w:ascii="Arial" w:hAnsi="Arial" w:cs="Arial"/>
          <w:sz w:val="22"/>
          <w:szCs w:val="22"/>
        </w:rPr>
        <w:t xml:space="preserve"> ili 93,28% od plana proračuna. U okviru ovih rashoda najvećim dijelom financirano je redovno održavanje sustava gradske riznice, dok se manji dio odnosi na naknade FINA-e, za korištenje raznih Fina e-servisa i certifikata.</w:t>
      </w:r>
    </w:p>
    <w:p w14:paraId="43A0CB65" w14:textId="77777777" w:rsidR="00B64D9D" w:rsidRPr="00B64D9D" w:rsidRDefault="00B64D9D" w:rsidP="00B64D9D">
      <w:pPr>
        <w:rPr>
          <w:rFonts w:ascii="Arial" w:hAnsi="Arial" w:cs="Arial"/>
          <w:color w:val="FF0000"/>
          <w:sz w:val="22"/>
          <w:szCs w:val="22"/>
        </w:rPr>
      </w:pPr>
    </w:p>
    <w:p w14:paraId="5DAFAF88" w14:textId="7DA16763" w:rsidR="001A3C82" w:rsidRDefault="00B64D9D" w:rsidP="00B64D9D">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Kratkoročno zaduživanje</w:t>
      </w:r>
      <w:r w:rsidRPr="00B64D9D">
        <w:rPr>
          <w:rFonts w:ascii="Arial" w:hAnsi="Arial" w:cs="Arial"/>
          <w:sz w:val="22"/>
          <w:szCs w:val="22"/>
        </w:rPr>
        <w:t xml:space="preserve"> realizirana je u iznosu 30.282,06 </w:t>
      </w:r>
      <w:proofErr w:type="spellStart"/>
      <w:r w:rsidRPr="00B64D9D">
        <w:rPr>
          <w:rFonts w:ascii="Arial" w:hAnsi="Arial" w:cs="Arial"/>
          <w:sz w:val="22"/>
          <w:szCs w:val="22"/>
        </w:rPr>
        <w:t>eur</w:t>
      </w:r>
      <w:proofErr w:type="spellEnd"/>
      <w:r w:rsidRPr="00B64D9D">
        <w:rPr>
          <w:rFonts w:ascii="Arial" w:hAnsi="Arial" w:cs="Arial"/>
          <w:sz w:val="22"/>
          <w:szCs w:val="22"/>
        </w:rPr>
        <w:t xml:space="preserve"> ili 8,57% od plana. </w:t>
      </w:r>
      <w:r w:rsidRPr="00B64D9D">
        <w:rPr>
          <w:rFonts w:ascii="Arial" w:hAnsi="Arial" w:cs="Arial"/>
          <w:bCs/>
          <w:sz w:val="22"/>
          <w:szCs w:val="22"/>
        </w:rPr>
        <w:t>Rashode čine redovne kamate prema okvirnom kreditu ugovorenom za 2025. godinu za</w:t>
      </w:r>
      <w:r w:rsidRPr="00B64D9D">
        <w:rPr>
          <w:rFonts w:ascii="Arial" w:hAnsi="Arial" w:cs="Arial"/>
          <w:sz w:val="22"/>
          <w:szCs w:val="22"/>
        </w:rPr>
        <w:t xml:space="preserve"> potrebe financiranja obrtnih sredstava. Obzirom da je Pravilnikom o planiranju u sustavu proračuna propisano da se kratkoročni primici i izdaci planiraju i iskazuju u Izvještaju o izvršenju u neto iznosu, a kako su za 2025. godinu primici bili veći od izdataka, iskazuju se samo primici u visini razlike ostvarenih primitaka i izvršenih izdataka, stoga nije bilo moguće iskazati izdatke unutar</w:t>
      </w:r>
    </w:p>
    <w:p w14:paraId="34083448" w14:textId="77777777" w:rsidR="00B64D9D" w:rsidRPr="00B64D9D" w:rsidRDefault="00B64D9D" w:rsidP="00B64D9D">
      <w:pPr>
        <w:jc w:val="both"/>
        <w:rPr>
          <w:rFonts w:ascii="Arial" w:hAnsi="Arial" w:cs="Arial"/>
          <w:sz w:val="22"/>
          <w:szCs w:val="22"/>
        </w:rPr>
      </w:pPr>
    </w:p>
    <w:p w14:paraId="31815AAA" w14:textId="77777777" w:rsidR="001A3C82" w:rsidRPr="00B64D9D" w:rsidRDefault="001A3C82" w:rsidP="00B33A64">
      <w:pPr>
        <w:jc w:val="both"/>
        <w:rPr>
          <w:rFonts w:ascii="Arial" w:hAnsi="Arial" w:cs="Arial"/>
          <w:sz w:val="22"/>
          <w:szCs w:val="22"/>
        </w:rPr>
      </w:pPr>
    </w:p>
    <w:p w14:paraId="4A7FFC28" w14:textId="77777777" w:rsidR="001A3C82" w:rsidRPr="00B64D9D" w:rsidRDefault="00281914" w:rsidP="00B33A64">
      <w:pPr>
        <w:jc w:val="both"/>
        <w:rPr>
          <w:rFonts w:ascii="Arial" w:hAnsi="Arial" w:cs="Arial"/>
          <w:sz w:val="22"/>
          <w:szCs w:val="22"/>
        </w:rPr>
      </w:pPr>
      <w:r w:rsidRPr="00B64D9D">
        <w:rPr>
          <w:rFonts w:ascii="Arial" w:hAnsi="Arial" w:cs="Arial"/>
          <w:b/>
          <w:sz w:val="22"/>
          <w:szCs w:val="22"/>
        </w:rPr>
        <w:t xml:space="preserve">Razdjel 005 – </w:t>
      </w:r>
      <w:r w:rsidRPr="00B64D9D">
        <w:rPr>
          <w:rFonts w:ascii="Arial" w:hAnsi="Arial" w:cs="Arial"/>
          <w:b/>
          <w:sz w:val="22"/>
          <w:szCs w:val="22"/>
          <w:u w:val="single"/>
        </w:rPr>
        <w:t>SLUŽBA ZA UNUTARNJU REVIZIJU</w:t>
      </w:r>
    </w:p>
    <w:p w14:paraId="2AF9608D" w14:textId="77777777" w:rsidR="001A3C82" w:rsidRPr="00B64D9D" w:rsidRDefault="001A3C82" w:rsidP="00B33A64">
      <w:pPr>
        <w:suppressAutoHyphens/>
        <w:jc w:val="both"/>
        <w:rPr>
          <w:rFonts w:ascii="Arial" w:hAnsi="Arial" w:cs="Arial"/>
          <w:sz w:val="22"/>
          <w:szCs w:val="22"/>
        </w:rPr>
      </w:pPr>
    </w:p>
    <w:p w14:paraId="633B07AD" w14:textId="25C17916" w:rsidR="00EC5857" w:rsidRPr="00B64D9D" w:rsidRDefault="00EC5857" w:rsidP="00B33A64">
      <w:pPr>
        <w:pStyle w:val="Tijeloteksta-uvlaka2"/>
        <w:ind w:firstLine="0"/>
        <w:rPr>
          <w:rFonts w:ascii="Arial" w:hAnsi="Arial" w:cs="Arial"/>
          <w:sz w:val="22"/>
          <w:szCs w:val="22"/>
        </w:rPr>
      </w:pPr>
      <w:r w:rsidRPr="00B64D9D">
        <w:rPr>
          <w:rFonts w:ascii="Arial" w:hAnsi="Arial" w:cs="Arial"/>
          <w:sz w:val="22"/>
          <w:szCs w:val="22"/>
        </w:rPr>
        <w:t xml:space="preserve">Troškovi za obavljanje poslova iz nadležnosti Službe planirani su u Proračunu Grada Velike Gorice kroz Program </w:t>
      </w:r>
      <w:r w:rsidRPr="00B64D9D">
        <w:rPr>
          <w:rFonts w:ascii="Arial" w:hAnsi="Arial" w:cs="Arial"/>
          <w:b/>
          <w:sz w:val="22"/>
          <w:szCs w:val="22"/>
        </w:rPr>
        <w:t>Javna uprava i administracija</w:t>
      </w:r>
      <w:r w:rsidRPr="00B64D9D">
        <w:rPr>
          <w:rFonts w:ascii="Arial" w:hAnsi="Arial" w:cs="Arial"/>
          <w:sz w:val="22"/>
          <w:szCs w:val="22"/>
        </w:rPr>
        <w:t xml:space="preserve">, Aktivnost A100001 </w:t>
      </w:r>
      <w:r w:rsidRPr="00B64D9D">
        <w:rPr>
          <w:rFonts w:ascii="Arial" w:hAnsi="Arial" w:cs="Arial"/>
          <w:i/>
          <w:sz w:val="22"/>
          <w:szCs w:val="22"/>
        </w:rPr>
        <w:t>Administrativno, tehničko i stručno osoblje</w:t>
      </w:r>
      <w:r w:rsidRPr="00B64D9D">
        <w:rPr>
          <w:rFonts w:ascii="Arial" w:hAnsi="Arial" w:cs="Arial"/>
          <w:sz w:val="22"/>
          <w:szCs w:val="22"/>
        </w:rPr>
        <w:t xml:space="preserve">. </w:t>
      </w:r>
    </w:p>
    <w:p w14:paraId="2D4888C7" w14:textId="77777777" w:rsidR="00EC5857" w:rsidRPr="00B64D9D" w:rsidRDefault="00EC5857" w:rsidP="00B33A64">
      <w:pPr>
        <w:pStyle w:val="Tijeloteksta-uvlaka2"/>
        <w:ind w:firstLine="0"/>
        <w:rPr>
          <w:rFonts w:ascii="Arial" w:hAnsi="Arial" w:cs="Arial"/>
          <w:sz w:val="22"/>
          <w:szCs w:val="22"/>
        </w:rPr>
      </w:pPr>
    </w:p>
    <w:p w14:paraId="6AA26B16" w14:textId="39CA769D" w:rsidR="00EC5857" w:rsidRDefault="00EC5857" w:rsidP="00B33A64">
      <w:pPr>
        <w:pStyle w:val="Tijeloteksta-uvlaka2"/>
        <w:ind w:firstLine="0"/>
        <w:rPr>
          <w:rFonts w:ascii="Arial" w:hAnsi="Arial" w:cs="Arial"/>
          <w:sz w:val="22"/>
          <w:szCs w:val="22"/>
        </w:rPr>
      </w:pPr>
      <w:r w:rsidRPr="00B64D9D">
        <w:rPr>
          <w:rFonts w:ascii="Arial" w:hAnsi="Arial" w:cs="Arial"/>
          <w:sz w:val="22"/>
          <w:szCs w:val="22"/>
        </w:rPr>
        <w:lastRenderedPageBreak/>
        <w:t xml:space="preserve">Planirani ukupni godišnji rashodi iskazani unutar programa Razdjela 005 iznosili su 135.280,00 </w:t>
      </w:r>
      <w:proofErr w:type="spellStart"/>
      <w:r w:rsidRPr="00B64D9D">
        <w:rPr>
          <w:rFonts w:ascii="Arial" w:hAnsi="Arial" w:cs="Arial"/>
          <w:sz w:val="22"/>
          <w:szCs w:val="22"/>
        </w:rPr>
        <w:t>eur</w:t>
      </w:r>
      <w:proofErr w:type="spellEnd"/>
      <w:r w:rsidRPr="00B64D9D">
        <w:rPr>
          <w:rFonts w:ascii="Arial" w:hAnsi="Arial" w:cs="Arial"/>
          <w:sz w:val="22"/>
          <w:szCs w:val="22"/>
        </w:rPr>
        <w:t xml:space="preserve">, a u ostvareno je 132.266,72 </w:t>
      </w:r>
      <w:proofErr w:type="spellStart"/>
      <w:r w:rsidRPr="00B64D9D">
        <w:rPr>
          <w:rFonts w:ascii="Arial" w:hAnsi="Arial" w:cs="Arial"/>
          <w:sz w:val="22"/>
          <w:szCs w:val="22"/>
        </w:rPr>
        <w:t>eur</w:t>
      </w:r>
      <w:proofErr w:type="spellEnd"/>
      <w:r w:rsidRPr="00B64D9D">
        <w:rPr>
          <w:rFonts w:ascii="Arial" w:hAnsi="Arial" w:cs="Arial"/>
          <w:sz w:val="22"/>
          <w:szCs w:val="22"/>
        </w:rPr>
        <w:t xml:space="preserve"> odnosno 97,77% godišnjeg plana što je u skladu su s planiranom realizacijom proračuna. </w:t>
      </w:r>
    </w:p>
    <w:p w14:paraId="27353150" w14:textId="77777777" w:rsidR="00B64D9D" w:rsidRPr="00B64D9D" w:rsidRDefault="00B64D9D" w:rsidP="00B33A64">
      <w:pPr>
        <w:pStyle w:val="Tijeloteksta-uvlaka2"/>
        <w:ind w:firstLine="0"/>
        <w:rPr>
          <w:rFonts w:ascii="Arial" w:hAnsi="Arial" w:cs="Arial"/>
          <w:sz w:val="22"/>
          <w:szCs w:val="22"/>
        </w:rPr>
      </w:pPr>
    </w:p>
    <w:p w14:paraId="5EA69183" w14:textId="77777777" w:rsidR="001A3C82" w:rsidRPr="00B64D9D" w:rsidRDefault="001A3C82" w:rsidP="00B33A64">
      <w:pPr>
        <w:suppressAutoHyphens/>
        <w:jc w:val="both"/>
        <w:rPr>
          <w:rFonts w:ascii="Arial" w:hAnsi="Arial" w:cs="Arial"/>
          <w:sz w:val="22"/>
          <w:szCs w:val="22"/>
          <w:lang w:eastAsia="zh-CN"/>
        </w:rPr>
      </w:pPr>
    </w:p>
    <w:p w14:paraId="37293099" w14:textId="77777777" w:rsidR="001A3C82" w:rsidRPr="00B64D9D" w:rsidRDefault="00281914" w:rsidP="00B33A64">
      <w:pPr>
        <w:suppressAutoHyphens/>
        <w:jc w:val="both"/>
        <w:rPr>
          <w:rFonts w:ascii="Arial" w:hAnsi="Arial" w:cs="Arial"/>
          <w:b/>
          <w:sz w:val="22"/>
          <w:szCs w:val="22"/>
          <w:u w:val="single"/>
        </w:rPr>
      </w:pPr>
      <w:r w:rsidRPr="00B64D9D">
        <w:rPr>
          <w:rFonts w:ascii="Arial" w:hAnsi="Arial" w:cs="Arial"/>
          <w:b/>
          <w:sz w:val="22"/>
          <w:szCs w:val="22"/>
        </w:rPr>
        <w:t xml:space="preserve">Razdjel 006 – </w:t>
      </w:r>
      <w:r w:rsidRPr="00B64D9D">
        <w:rPr>
          <w:rFonts w:ascii="Arial" w:hAnsi="Arial" w:cs="Arial"/>
          <w:b/>
          <w:sz w:val="22"/>
          <w:szCs w:val="22"/>
          <w:u w:val="single"/>
        </w:rPr>
        <w:t>UPRAVNI ODJEL ZA KOMUNALNE DJELATNOSTI I PROMET</w:t>
      </w:r>
    </w:p>
    <w:p w14:paraId="423A2789" w14:textId="77777777" w:rsidR="001A3C82" w:rsidRPr="00B64D9D" w:rsidRDefault="001A3C82" w:rsidP="00B33A64">
      <w:pPr>
        <w:jc w:val="both"/>
        <w:rPr>
          <w:rFonts w:ascii="Arial" w:hAnsi="Arial" w:cs="Arial"/>
          <w:sz w:val="22"/>
          <w:szCs w:val="22"/>
          <w:lang w:eastAsia="hr-HR"/>
        </w:rPr>
      </w:pPr>
    </w:p>
    <w:p w14:paraId="6717C30B" w14:textId="77777777" w:rsidR="00EC5857" w:rsidRPr="00B64D9D" w:rsidRDefault="00EC5857" w:rsidP="00AF55DF">
      <w:pPr>
        <w:jc w:val="both"/>
        <w:rPr>
          <w:rFonts w:ascii="Arial" w:hAnsi="Arial" w:cs="Arial"/>
          <w:sz w:val="22"/>
          <w:szCs w:val="22"/>
        </w:rPr>
      </w:pPr>
      <w:r w:rsidRPr="00B64D9D">
        <w:rPr>
          <w:rFonts w:ascii="Arial" w:hAnsi="Arial" w:cs="Arial"/>
          <w:sz w:val="22"/>
          <w:szCs w:val="22"/>
        </w:rPr>
        <w:t>Planirani ukupni godišnji rashodi iskazani unutar Programa i aktivnosti Razdjela 006 iznose 37.312.510,00 eura, a ostvareni su u iznosu od 34.485.295,44 eura odnosno 92,42 %.</w:t>
      </w:r>
    </w:p>
    <w:p w14:paraId="15A25BA2" w14:textId="77777777" w:rsidR="00EC5857" w:rsidRPr="00B64D9D" w:rsidRDefault="00EC5857" w:rsidP="00B33A64">
      <w:pPr>
        <w:ind w:firstLine="708"/>
        <w:jc w:val="both"/>
        <w:rPr>
          <w:rFonts w:ascii="Arial" w:hAnsi="Arial" w:cs="Arial"/>
          <w:sz w:val="22"/>
          <w:szCs w:val="22"/>
        </w:rPr>
      </w:pPr>
    </w:p>
    <w:p w14:paraId="10A21924" w14:textId="1A53D09F" w:rsidR="00EC5857" w:rsidRPr="00B64D9D" w:rsidRDefault="00EC5857" w:rsidP="00AF55DF">
      <w:pPr>
        <w:jc w:val="both"/>
        <w:rPr>
          <w:rFonts w:ascii="Arial" w:hAnsi="Arial" w:cs="Arial"/>
          <w:sz w:val="22"/>
          <w:szCs w:val="22"/>
        </w:rPr>
      </w:pPr>
      <w:r w:rsidRPr="00B64D9D">
        <w:rPr>
          <w:rFonts w:ascii="Arial" w:hAnsi="Arial" w:cs="Arial"/>
          <w:sz w:val="22"/>
          <w:szCs w:val="22"/>
        </w:rPr>
        <w:t xml:space="preserve">U programu </w:t>
      </w:r>
      <w:r w:rsidRPr="00B64D9D">
        <w:rPr>
          <w:rFonts w:ascii="Arial" w:hAnsi="Arial" w:cs="Arial"/>
          <w:b/>
          <w:sz w:val="22"/>
          <w:szCs w:val="22"/>
        </w:rPr>
        <w:t>Javna rasvjeta</w:t>
      </w:r>
      <w:r w:rsidRPr="00B64D9D">
        <w:rPr>
          <w:rFonts w:ascii="Arial" w:hAnsi="Arial" w:cs="Arial"/>
          <w:sz w:val="22"/>
          <w:szCs w:val="22"/>
        </w:rPr>
        <w:t xml:space="preserve"> koji se provodi kroz </w:t>
      </w:r>
      <w:r w:rsidR="00AF55DF" w:rsidRPr="00B64D9D">
        <w:rPr>
          <w:rFonts w:ascii="Arial" w:hAnsi="Arial" w:cs="Arial"/>
          <w:sz w:val="22"/>
          <w:szCs w:val="22"/>
        </w:rPr>
        <w:t>A</w:t>
      </w:r>
      <w:r w:rsidRPr="00B64D9D">
        <w:rPr>
          <w:rFonts w:ascii="Arial" w:hAnsi="Arial" w:cs="Arial"/>
          <w:sz w:val="22"/>
          <w:szCs w:val="22"/>
        </w:rPr>
        <w:t xml:space="preserve">ktivnost  </w:t>
      </w:r>
      <w:r w:rsidRPr="00B64D9D">
        <w:rPr>
          <w:rFonts w:ascii="Arial" w:hAnsi="Arial" w:cs="Arial"/>
          <w:i/>
          <w:sz w:val="22"/>
          <w:szCs w:val="22"/>
        </w:rPr>
        <w:t>Javna rasvjeta</w:t>
      </w:r>
      <w:r w:rsidR="00AF55DF" w:rsidRPr="00B64D9D">
        <w:rPr>
          <w:rFonts w:ascii="Arial" w:hAnsi="Arial" w:cs="Arial"/>
          <w:i/>
          <w:sz w:val="22"/>
          <w:szCs w:val="22"/>
        </w:rPr>
        <w:t xml:space="preserve"> </w:t>
      </w:r>
      <w:r w:rsidRPr="00B64D9D">
        <w:rPr>
          <w:rFonts w:ascii="Arial" w:hAnsi="Arial" w:cs="Arial"/>
          <w:i/>
          <w:sz w:val="22"/>
          <w:szCs w:val="22"/>
        </w:rPr>
        <w:t>- potrošnja</w:t>
      </w:r>
      <w:r w:rsidRPr="00B64D9D">
        <w:rPr>
          <w:rFonts w:ascii="Arial" w:hAnsi="Arial" w:cs="Arial"/>
          <w:sz w:val="22"/>
          <w:szCs w:val="22"/>
        </w:rPr>
        <w:t xml:space="preserve"> izvršeni su rashodi u iznosu od 455.082,79 eura odnosno 87,52 %. Rashodi se odnose na potrošnju energije prilikom rada javne rasvjete, električnih punionica, semaforskih uređaja i fontana. </w:t>
      </w:r>
    </w:p>
    <w:p w14:paraId="35AB31E7" w14:textId="5A102343" w:rsidR="00EC5857" w:rsidRPr="00B64D9D" w:rsidRDefault="00EC5857" w:rsidP="00AF55DF">
      <w:pPr>
        <w:jc w:val="both"/>
        <w:rPr>
          <w:rFonts w:ascii="Arial" w:hAnsi="Arial" w:cs="Arial"/>
          <w:sz w:val="22"/>
          <w:szCs w:val="22"/>
        </w:rPr>
      </w:pPr>
      <w:r w:rsidRPr="00B64D9D">
        <w:rPr>
          <w:rFonts w:ascii="Arial" w:hAnsi="Arial" w:cs="Arial"/>
          <w:sz w:val="22"/>
          <w:szCs w:val="22"/>
        </w:rPr>
        <w:t xml:space="preserve">Za </w:t>
      </w:r>
      <w:r w:rsidR="00AF55DF" w:rsidRPr="00B64D9D">
        <w:rPr>
          <w:rFonts w:ascii="Arial" w:hAnsi="Arial" w:cs="Arial"/>
          <w:sz w:val="22"/>
          <w:szCs w:val="22"/>
        </w:rPr>
        <w:t>A</w:t>
      </w:r>
      <w:r w:rsidRPr="00B64D9D">
        <w:rPr>
          <w:rFonts w:ascii="Arial" w:hAnsi="Arial" w:cs="Arial"/>
          <w:sz w:val="22"/>
          <w:szCs w:val="22"/>
        </w:rPr>
        <w:t xml:space="preserve">ktivnost - </w:t>
      </w:r>
      <w:r w:rsidRPr="00B64D9D">
        <w:rPr>
          <w:rFonts w:ascii="Arial" w:hAnsi="Arial" w:cs="Arial"/>
          <w:i/>
          <w:sz w:val="22"/>
          <w:szCs w:val="22"/>
        </w:rPr>
        <w:t>Javna rasvjeta - redovno održavanje</w:t>
      </w:r>
      <w:r w:rsidRPr="00B64D9D">
        <w:rPr>
          <w:rFonts w:ascii="Arial" w:hAnsi="Arial" w:cs="Arial"/>
          <w:sz w:val="22"/>
          <w:szCs w:val="22"/>
        </w:rPr>
        <w:t xml:space="preserve"> izvršeni su rashodi u iznosu od 149.996,74 eura. U programu </w:t>
      </w:r>
      <w:r w:rsidR="00AF55DF" w:rsidRPr="00B64D9D">
        <w:rPr>
          <w:rFonts w:ascii="Arial" w:hAnsi="Arial" w:cs="Arial"/>
          <w:b/>
          <w:sz w:val="22"/>
          <w:szCs w:val="22"/>
        </w:rPr>
        <w:t>R</w:t>
      </w:r>
      <w:r w:rsidRPr="00B64D9D">
        <w:rPr>
          <w:rFonts w:ascii="Arial" w:hAnsi="Arial" w:cs="Arial"/>
          <w:b/>
          <w:sz w:val="22"/>
          <w:szCs w:val="22"/>
        </w:rPr>
        <w:t>edovitog održavanja javne rasvjete</w:t>
      </w:r>
      <w:r w:rsidRPr="00B64D9D">
        <w:rPr>
          <w:rFonts w:ascii="Arial" w:hAnsi="Arial" w:cs="Arial"/>
          <w:sz w:val="22"/>
          <w:szCs w:val="22"/>
        </w:rPr>
        <w:t xml:space="preserve"> učinjeni su rashodi redovnog održavanja sustava, otklanjanje kvarova na svjetiljkama i postava LED svjetiljaka prema zahtjevima mjesnih odbora. Postavljeno je 115 komada postojećih LED svjetiljki na nove lokacije kao dopuna sustavu, te 31 LED žarulja kao zamjena za natrijeve žarulje u parku Franje Tuđmana i kod crkve Sv. Petra i Pavla. Postavljena su 2 nova betonska stupa kao dopuna javne rasvjete u naselju Pleso te  zamjena jednog betonskog stupa u </w:t>
      </w:r>
      <w:proofErr w:type="spellStart"/>
      <w:r w:rsidRPr="00B64D9D">
        <w:rPr>
          <w:rFonts w:ascii="Arial" w:hAnsi="Arial" w:cs="Arial"/>
          <w:sz w:val="22"/>
          <w:szCs w:val="22"/>
        </w:rPr>
        <w:t>Šćitarjevu</w:t>
      </w:r>
      <w:proofErr w:type="spellEnd"/>
      <w:r w:rsidRPr="00B64D9D">
        <w:rPr>
          <w:rFonts w:ascii="Arial" w:hAnsi="Arial" w:cs="Arial"/>
          <w:sz w:val="22"/>
          <w:szCs w:val="22"/>
        </w:rPr>
        <w:t xml:space="preserve"> radi udara vozila u isti.</w:t>
      </w:r>
    </w:p>
    <w:p w14:paraId="758EBFCD" w14:textId="77777777" w:rsidR="00AF55DF" w:rsidRPr="00B64D9D" w:rsidRDefault="00AF55DF" w:rsidP="00AF55DF">
      <w:pPr>
        <w:jc w:val="both"/>
        <w:rPr>
          <w:rFonts w:ascii="Arial" w:hAnsi="Arial" w:cs="Arial"/>
          <w:sz w:val="22"/>
          <w:szCs w:val="22"/>
        </w:rPr>
      </w:pPr>
    </w:p>
    <w:p w14:paraId="03A62AC3" w14:textId="20AF063B" w:rsidR="00EC5857" w:rsidRPr="00B64D9D" w:rsidRDefault="00EC5857" w:rsidP="00AF55DF">
      <w:pPr>
        <w:jc w:val="both"/>
        <w:rPr>
          <w:rFonts w:ascii="Arial" w:hAnsi="Arial" w:cs="Arial"/>
          <w:sz w:val="22"/>
          <w:szCs w:val="22"/>
        </w:rPr>
      </w:pPr>
      <w:r w:rsidRPr="00B64D9D">
        <w:rPr>
          <w:rFonts w:ascii="Arial" w:hAnsi="Arial" w:cs="Arial"/>
          <w:sz w:val="22"/>
          <w:szCs w:val="22"/>
        </w:rPr>
        <w:t xml:space="preserve">U istom programu koji se provodi kroz tekući projekt – </w:t>
      </w:r>
      <w:r w:rsidRPr="00B64D9D">
        <w:rPr>
          <w:rFonts w:ascii="Arial" w:hAnsi="Arial" w:cs="Arial"/>
          <w:b/>
          <w:sz w:val="22"/>
          <w:szCs w:val="22"/>
        </w:rPr>
        <w:t>Javna rasvjeta – modernizacija</w:t>
      </w:r>
      <w:r w:rsidRPr="00B64D9D">
        <w:rPr>
          <w:rFonts w:ascii="Arial" w:hAnsi="Arial" w:cs="Arial"/>
          <w:sz w:val="22"/>
          <w:szCs w:val="22"/>
        </w:rPr>
        <w:t xml:space="preserve"> izvršeni su rashodi u iznosu od 18.687,50 eura odnosno 26,70 %. Projektom modernizacije javne rasvjete izvršeno je spajanje 22 novih ormara javne rasvjete radi upravljana sustavom. </w:t>
      </w:r>
    </w:p>
    <w:p w14:paraId="258CCEE8" w14:textId="77777777" w:rsidR="00AF55DF" w:rsidRPr="00B64D9D" w:rsidRDefault="00AF55DF" w:rsidP="00AF55DF">
      <w:pPr>
        <w:jc w:val="both"/>
        <w:rPr>
          <w:rFonts w:ascii="Arial" w:hAnsi="Arial" w:cs="Arial"/>
          <w:sz w:val="22"/>
          <w:szCs w:val="22"/>
        </w:rPr>
      </w:pPr>
    </w:p>
    <w:p w14:paraId="18C32507" w14:textId="0061086C" w:rsidR="00EC5857" w:rsidRPr="00B64D9D" w:rsidRDefault="00EC5857" w:rsidP="00AF55DF">
      <w:pPr>
        <w:jc w:val="both"/>
        <w:rPr>
          <w:rFonts w:ascii="Arial" w:hAnsi="Arial" w:cs="Arial"/>
          <w:sz w:val="22"/>
          <w:szCs w:val="22"/>
        </w:rPr>
      </w:pPr>
      <w:r w:rsidRPr="00B64D9D">
        <w:rPr>
          <w:rFonts w:ascii="Arial" w:hAnsi="Arial" w:cs="Arial"/>
          <w:sz w:val="22"/>
          <w:szCs w:val="22"/>
        </w:rPr>
        <w:t>Cilj provedbe programa ostvaren je održavanjem u operativnom radu cjeloviti sustav javne rasvjete većem od 90 % funkcionalnosti sustava što je pokazatelj dobre osvijetljenosti prometnica i javnih površina.</w:t>
      </w:r>
    </w:p>
    <w:p w14:paraId="2E394C09" w14:textId="77777777" w:rsidR="00AF55DF" w:rsidRPr="00B64D9D" w:rsidRDefault="00AF55DF" w:rsidP="00AF55DF">
      <w:pPr>
        <w:jc w:val="both"/>
        <w:rPr>
          <w:rFonts w:ascii="Arial" w:hAnsi="Arial" w:cs="Arial"/>
          <w:sz w:val="22"/>
          <w:szCs w:val="22"/>
        </w:rPr>
      </w:pPr>
    </w:p>
    <w:p w14:paraId="19996D08" w14:textId="57938EF4" w:rsidR="00EC5857" w:rsidRPr="00B64D9D" w:rsidRDefault="00EC5857" w:rsidP="00AF55DF">
      <w:pPr>
        <w:jc w:val="both"/>
        <w:rPr>
          <w:rFonts w:ascii="Arial" w:hAnsi="Arial" w:cs="Arial"/>
          <w:sz w:val="22"/>
          <w:szCs w:val="22"/>
        </w:rPr>
      </w:pPr>
      <w:r w:rsidRPr="00B64D9D">
        <w:rPr>
          <w:rFonts w:ascii="Arial" w:hAnsi="Arial" w:cs="Arial"/>
          <w:sz w:val="22"/>
          <w:szCs w:val="22"/>
        </w:rPr>
        <w:t xml:space="preserve">U programu – </w:t>
      </w:r>
      <w:r w:rsidRPr="00B64D9D">
        <w:rPr>
          <w:rFonts w:ascii="Arial" w:hAnsi="Arial" w:cs="Arial"/>
          <w:b/>
          <w:sz w:val="22"/>
          <w:szCs w:val="22"/>
        </w:rPr>
        <w:t>Održavanje nerazvrstanih cesta</w:t>
      </w:r>
      <w:r w:rsidRPr="00B64D9D">
        <w:rPr>
          <w:rFonts w:ascii="Arial" w:hAnsi="Arial" w:cs="Arial"/>
          <w:sz w:val="22"/>
          <w:szCs w:val="22"/>
        </w:rPr>
        <w:t xml:space="preserve"> koji se provodi kroz </w:t>
      </w:r>
      <w:r w:rsidR="00AF55DF" w:rsidRPr="00B64D9D">
        <w:rPr>
          <w:rFonts w:ascii="Arial" w:hAnsi="Arial" w:cs="Arial"/>
          <w:sz w:val="22"/>
          <w:szCs w:val="22"/>
        </w:rPr>
        <w:t>A</w:t>
      </w:r>
      <w:r w:rsidRPr="00B64D9D">
        <w:rPr>
          <w:rFonts w:ascii="Arial" w:hAnsi="Arial" w:cs="Arial"/>
          <w:sz w:val="22"/>
          <w:szCs w:val="22"/>
        </w:rPr>
        <w:t xml:space="preserve">ktivnost – </w:t>
      </w:r>
      <w:r w:rsidRPr="00B64D9D">
        <w:rPr>
          <w:rFonts w:ascii="Arial" w:hAnsi="Arial" w:cs="Arial"/>
          <w:i/>
          <w:sz w:val="22"/>
          <w:szCs w:val="22"/>
        </w:rPr>
        <w:t>Redovno održavanje</w:t>
      </w:r>
      <w:r w:rsidRPr="00B64D9D">
        <w:rPr>
          <w:rFonts w:ascii="Arial" w:hAnsi="Arial" w:cs="Arial"/>
          <w:sz w:val="22"/>
          <w:szCs w:val="22"/>
        </w:rPr>
        <w:t xml:space="preserve"> izvršeni su rashodi u iznosu od 4.279.876,00 eura odnosno 100,70 %. Rashodi zimske službe za razdoblje izvješća iznose 861.520,85 eura, redovnog održavanja 2.133.947,92 eura, te rashodi redovnog održavanja većeg opsega 1.254.530,04 eura. U sklopu radova većeg opsega sanirano je 28 ulica u dužini od 4.492 metara, od čega 16 makadamskih kolnika te 6 pješačkih staza u dužini od 2.191. metar. U okviru rashoda je i naknada za uređenje voda za nerazvrstane ceste prema rješenju Hrvatskih voda. </w:t>
      </w:r>
    </w:p>
    <w:p w14:paraId="79004383" w14:textId="77777777" w:rsidR="00AF55DF" w:rsidRPr="00B64D9D" w:rsidRDefault="00AF55DF" w:rsidP="00AF55DF">
      <w:pPr>
        <w:jc w:val="both"/>
        <w:rPr>
          <w:rFonts w:ascii="Arial" w:hAnsi="Arial" w:cs="Arial"/>
          <w:sz w:val="22"/>
          <w:szCs w:val="22"/>
        </w:rPr>
      </w:pPr>
    </w:p>
    <w:p w14:paraId="2DF8920A" w14:textId="0461CB68" w:rsidR="00EC5857" w:rsidRPr="00B64D9D" w:rsidRDefault="00EC5857" w:rsidP="00AF55DF">
      <w:pPr>
        <w:jc w:val="both"/>
        <w:rPr>
          <w:rFonts w:ascii="Arial" w:hAnsi="Arial" w:cs="Arial"/>
          <w:sz w:val="22"/>
          <w:szCs w:val="22"/>
        </w:rPr>
      </w:pPr>
      <w:r w:rsidRPr="00B64D9D">
        <w:rPr>
          <w:rFonts w:ascii="Arial" w:hAnsi="Arial" w:cs="Arial"/>
          <w:sz w:val="22"/>
          <w:szCs w:val="22"/>
        </w:rPr>
        <w:t xml:space="preserve">U istom programu kroz </w:t>
      </w:r>
      <w:r w:rsidR="00AF55DF" w:rsidRPr="00B64D9D">
        <w:rPr>
          <w:rFonts w:ascii="Arial" w:hAnsi="Arial" w:cs="Arial"/>
          <w:sz w:val="22"/>
          <w:szCs w:val="22"/>
        </w:rPr>
        <w:t>A</w:t>
      </w:r>
      <w:r w:rsidRPr="00B64D9D">
        <w:rPr>
          <w:rFonts w:ascii="Arial" w:hAnsi="Arial" w:cs="Arial"/>
          <w:sz w:val="22"/>
          <w:szCs w:val="22"/>
        </w:rPr>
        <w:t xml:space="preserve">ktivnost – </w:t>
      </w:r>
      <w:r w:rsidRPr="00B64D9D">
        <w:rPr>
          <w:rFonts w:ascii="Arial" w:hAnsi="Arial" w:cs="Arial"/>
          <w:i/>
          <w:sz w:val="22"/>
          <w:szCs w:val="22"/>
        </w:rPr>
        <w:t>Izvanredno održavanje</w:t>
      </w:r>
      <w:r w:rsidRPr="00B64D9D">
        <w:rPr>
          <w:rFonts w:ascii="Arial" w:hAnsi="Arial" w:cs="Arial"/>
          <w:sz w:val="22"/>
          <w:szCs w:val="22"/>
        </w:rPr>
        <w:t xml:space="preserve"> izvršeni su rashodi u iznosu od 41.997,50 eura odnosno 93,33 %. U okviru rashoda izvršena je izrada geotehničkog projekta sanacije klizišta u </w:t>
      </w:r>
      <w:proofErr w:type="spellStart"/>
      <w:r w:rsidRPr="00B64D9D">
        <w:rPr>
          <w:rFonts w:ascii="Arial" w:hAnsi="Arial" w:cs="Arial"/>
          <w:sz w:val="22"/>
          <w:szCs w:val="22"/>
        </w:rPr>
        <w:t>Dubrancu</w:t>
      </w:r>
      <w:proofErr w:type="spellEnd"/>
      <w:r w:rsidRPr="00B64D9D">
        <w:rPr>
          <w:rFonts w:ascii="Arial" w:hAnsi="Arial" w:cs="Arial"/>
          <w:sz w:val="22"/>
          <w:szCs w:val="22"/>
        </w:rPr>
        <w:t xml:space="preserve"> te pregled mostova prema Pravilniku o održavanje cesta kojim se pregled obavlja najmanje jedanput u šest godina. </w:t>
      </w:r>
    </w:p>
    <w:p w14:paraId="36C5032A" w14:textId="77777777" w:rsidR="00AF55DF" w:rsidRPr="00B64D9D" w:rsidRDefault="00AF55DF" w:rsidP="00AF55DF">
      <w:pPr>
        <w:jc w:val="both"/>
        <w:rPr>
          <w:rFonts w:ascii="Arial" w:hAnsi="Arial" w:cs="Arial"/>
          <w:sz w:val="22"/>
          <w:szCs w:val="22"/>
        </w:rPr>
      </w:pPr>
    </w:p>
    <w:p w14:paraId="34076413" w14:textId="77777777" w:rsidR="00EC5857" w:rsidRPr="00B64D9D" w:rsidRDefault="00EC5857" w:rsidP="00AF55DF">
      <w:pPr>
        <w:jc w:val="both"/>
        <w:rPr>
          <w:rFonts w:ascii="Arial" w:hAnsi="Arial" w:cs="Arial"/>
          <w:sz w:val="22"/>
          <w:szCs w:val="22"/>
        </w:rPr>
      </w:pPr>
      <w:r w:rsidRPr="00B64D9D">
        <w:rPr>
          <w:rFonts w:ascii="Arial" w:hAnsi="Arial" w:cs="Arial"/>
          <w:sz w:val="22"/>
          <w:szCs w:val="22"/>
        </w:rPr>
        <w:t xml:space="preserve">U kapitalnom projektu – </w:t>
      </w:r>
      <w:r w:rsidRPr="00B64D9D">
        <w:rPr>
          <w:rFonts w:ascii="Arial" w:hAnsi="Arial" w:cs="Arial"/>
          <w:i/>
          <w:sz w:val="22"/>
          <w:szCs w:val="22"/>
        </w:rPr>
        <w:t>Nabava opreme</w:t>
      </w:r>
      <w:r w:rsidRPr="00B64D9D">
        <w:rPr>
          <w:rFonts w:ascii="Arial" w:hAnsi="Arial" w:cs="Arial"/>
          <w:sz w:val="22"/>
          <w:szCs w:val="22"/>
        </w:rPr>
        <w:t xml:space="preserve"> izvršeni su rashodi u iznosu od 60.000,00 eura odnosno 41,39 %. Osigurana je kapitalna pomoć </w:t>
      </w:r>
      <w:proofErr w:type="spellStart"/>
      <w:r w:rsidRPr="00B64D9D">
        <w:rPr>
          <w:rFonts w:ascii="Arial" w:hAnsi="Arial" w:cs="Arial"/>
          <w:sz w:val="22"/>
          <w:szCs w:val="22"/>
        </w:rPr>
        <w:t>t.d</w:t>
      </w:r>
      <w:proofErr w:type="spellEnd"/>
      <w:r w:rsidRPr="00B64D9D">
        <w:rPr>
          <w:rFonts w:ascii="Arial" w:hAnsi="Arial" w:cs="Arial"/>
          <w:sz w:val="22"/>
          <w:szCs w:val="22"/>
        </w:rPr>
        <w:t xml:space="preserve">  VG komunalac za nabavu traktora za potrebe održavanja komunalne infrastrukture. Sredstva planirana proračunom za nabavu  kamere za nadzor brzine za šest odgovarajućih kućišta podmiriti će se u sljedećem proračunskom razdoblju.</w:t>
      </w:r>
    </w:p>
    <w:p w14:paraId="3409657D" w14:textId="77777777" w:rsidR="00AF55DF" w:rsidRPr="00B64D9D" w:rsidRDefault="00AF55DF" w:rsidP="00AF55DF">
      <w:pPr>
        <w:jc w:val="both"/>
        <w:rPr>
          <w:rFonts w:ascii="Arial" w:hAnsi="Arial" w:cs="Arial"/>
          <w:sz w:val="22"/>
          <w:szCs w:val="22"/>
        </w:rPr>
      </w:pPr>
    </w:p>
    <w:p w14:paraId="1A96E999" w14:textId="5C9AA71A" w:rsidR="00EC5857" w:rsidRPr="00B64D9D" w:rsidRDefault="00EC5857" w:rsidP="00AF55DF">
      <w:pPr>
        <w:jc w:val="both"/>
        <w:rPr>
          <w:rFonts w:ascii="Arial" w:hAnsi="Arial" w:cs="Arial"/>
          <w:sz w:val="22"/>
          <w:szCs w:val="22"/>
        </w:rPr>
      </w:pPr>
      <w:r w:rsidRPr="00B64D9D">
        <w:rPr>
          <w:rFonts w:ascii="Arial" w:hAnsi="Arial" w:cs="Arial"/>
          <w:sz w:val="22"/>
          <w:szCs w:val="22"/>
        </w:rPr>
        <w:t xml:space="preserve">U istom programu kroz kapitalni projekt </w:t>
      </w:r>
      <w:r w:rsidRPr="00B64D9D">
        <w:rPr>
          <w:rFonts w:ascii="Arial" w:hAnsi="Arial" w:cs="Arial"/>
          <w:i/>
          <w:sz w:val="22"/>
          <w:szCs w:val="22"/>
        </w:rPr>
        <w:t>– Uređenje prometne infrastrukture</w:t>
      </w:r>
      <w:r w:rsidRPr="00B64D9D">
        <w:rPr>
          <w:rFonts w:ascii="Arial" w:hAnsi="Arial" w:cs="Arial"/>
          <w:sz w:val="22"/>
          <w:szCs w:val="22"/>
        </w:rPr>
        <w:t xml:space="preserve"> izvršeni su rashodi u iznosu od 733.720,24 eura odnosno 97,83 %. U okviru rashoda izvršeni su </w:t>
      </w:r>
      <w:r w:rsidRPr="00B64D9D">
        <w:rPr>
          <w:rFonts w:ascii="Arial" w:hAnsi="Arial" w:cs="Arial"/>
          <w:sz w:val="22"/>
          <w:szCs w:val="22"/>
        </w:rPr>
        <w:lastRenderedPageBreak/>
        <w:t>radovi na sanaciji prometnica u sklopu projekta Aglomeracija Velike Gorice, a koji su neprihvatljivi  troškovi projekta ali ih je trebalo nužno izvesti, obzirom na stanje ceste, kako bi iste bile nedjeljiva cjelina.</w:t>
      </w:r>
    </w:p>
    <w:p w14:paraId="4C8D6C30" w14:textId="77777777" w:rsidR="00AF55DF" w:rsidRPr="00B64D9D" w:rsidRDefault="00AF55DF" w:rsidP="00AF55DF">
      <w:pPr>
        <w:jc w:val="both"/>
        <w:rPr>
          <w:rFonts w:ascii="Arial" w:hAnsi="Arial" w:cs="Arial"/>
          <w:sz w:val="22"/>
          <w:szCs w:val="22"/>
        </w:rPr>
      </w:pPr>
    </w:p>
    <w:p w14:paraId="2A8C4B01" w14:textId="67874C77" w:rsidR="00EC5857" w:rsidRPr="00B64D9D" w:rsidRDefault="00EC5857" w:rsidP="00AF55DF">
      <w:pPr>
        <w:jc w:val="both"/>
        <w:rPr>
          <w:rFonts w:ascii="Arial" w:hAnsi="Arial" w:cs="Arial"/>
          <w:sz w:val="22"/>
          <w:szCs w:val="22"/>
        </w:rPr>
      </w:pPr>
      <w:r w:rsidRPr="00B64D9D">
        <w:rPr>
          <w:rFonts w:ascii="Arial" w:hAnsi="Arial" w:cs="Arial"/>
          <w:sz w:val="22"/>
          <w:szCs w:val="22"/>
        </w:rPr>
        <w:t>Cilj provedbe programa u svrhu unapređenja kvalitete sigurnosti i razine uslužnosti zadovoljavajući je na prometnoj infrastrukturi koji se održava u svim segmentima, posebno je vidljiv na prometnica na kojim je izvršeno uređenje ili obnova kolničke konstrukcije kao u slučaju projekta Aglomeracija, a što rezultira povećanjem sigurnosti svih sudionika u prometu kao pokazatelj uspješnosti vidljiv kroz unapređenje i razvoj prometne infrastrukture uz rješavanje odvodnje uz prometnicu i održavanje cestovnog koridora košnjom trave i raslinja.</w:t>
      </w:r>
    </w:p>
    <w:p w14:paraId="63263695" w14:textId="77777777" w:rsidR="00EC5857" w:rsidRPr="00B64D9D" w:rsidRDefault="00EC5857" w:rsidP="00AF55DF">
      <w:pPr>
        <w:jc w:val="both"/>
        <w:rPr>
          <w:rFonts w:ascii="Arial" w:hAnsi="Arial" w:cs="Arial"/>
          <w:sz w:val="22"/>
          <w:szCs w:val="22"/>
        </w:rPr>
      </w:pPr>
    </w:p>
    <w:p w14:paraId="4C08EE6F" w14:textId="69305BB7" w:rsidR="00EC5857" w:rsidRPr="00B64D9D" w:rsidRDefault="00EC5857" w:rsidP="00AF55DF">
      <w:pPr>
        <w:jc w:val="both"/>
        <w:rPr>
          <w:rFonts w:ascii="Arial" w:hAnsi="Arial" w:cs="Arial"/>
          <w:sz w:val="22"/>
          <w:szCs w:val="22"/>
        </w:rPr>
      </w:pPr>
      <w:r w:rsidRPr="00B64D9D">
        <w:rPr>
          <w:rFonts w:ascii="Arial" w:hAnsi="Arial" w:cs="Arial"/>
          <w:sz w:val="22"/>
          <w:szCs w:val="22"/>
        </w:rPr>
        <w:t xml:space="preserve">U programu </w:t>
      </w:r>
      <w:r w:rsidRPr="00B64D9D">
        <w:rPr>
          <w:rFonts w:ascii="Arial" w:hAnsi="Arial" w:cs="Arial"/>
          <w:b/>
          <w:sz w:val="22"/>
          <w:szCs w:val="22"/>
        </w:rPr>
        <w:t>Održavanje javnih (zelenih) površina</w:t>
      </w:r>
      <w:r w:rsidRPr="00B64D9D">
        <w:rPr>
          <w:rFonts w:ascii="Arial" w:hAnsi="Arial" w:cs="Arial"/>
          <w:sz w:val="22"/>
          <w:szCs w:val="22"/>
        </w:rPr>
        <w:t xml:space="preserve"> koji se provodi kroz </w:t>
      </w:r>
      <w:r w:rsidR="00AF55DF" w:rsidRPr="00B64D9D">
        <w:rPr>
          <w:rFonts w:ascii="Arial" w:hAnsi="Arial" w:cs="Arial"/>
          <w:sz w:val="22"/>
          <w:szCs w:val="22"/>
        </w:rPr>
        <w:t>A</w:t>
      </w:r>
      <w:r w:rsidRPr="00B64D9D">
        <w:rPr>
          <w:rFonts w:ascii="Arial" w:hAnsi="Arial" w:cs="Arial"/>
          <w:sz w:val="22"/>
          <w:szCs w:val="22"/>
        </w:rPr>
        <w:t xml:space="preserve">ktivnost – </w:t>
      </w:r>
      <w:r w:rsidRPr="00B64D9D">
        <w:rPr>
          <w:rFonts w:ascii="Arial" w:hAnsi="Arial" w:cs="Arial"/>
          <w:i/>
          <w:sz w:val="22"/>
          <w:szCs w:val="22"/>
        </w:rPr>
        <w:t>Održavanje javnih zelenih i ostalih površina</w:t>
      </w:r>
      <w:r w:rsidRPr="00B64D9D">
        <w:rPr>
          <w:rFonts w:ascii="Arial" w:hAnsi="Arial" w:cs="Arial"/>
          <w:sz w:val="22"/>
          <w:szCs w:val="22"/>
        </w:rPr>
        <w:t xml:space="preserve"> izvršeni su rashodi u iznosu od 2.239.805,36 eura odnosno 99,55 %.</w:t>
      </w:r>
    </w:p>
    <w:p w14:paraId="7E337053" w14:textId="77777777" w:rsidR="00AF55DF" w:rsidRPr="00B64D9D" w:rsidRDefault="00AF55DF" w:rsidP="00AF55DF">
      <w:pPr>
        <w:jc w:val="both"/>
        <w:rPr>
          <w:rFonts w:ascii="Arial" w:hAnsi="Arial" w:cs="Arial"/>
          <w:sz w:val="22"/>
          <w:szCs w:val="22"/>
        </w:rPr>
      </w:pPr>
    </w:p>
    <w:p w14:paraId="0DAFFF47" w14:textId="503E3992" w:rsidR="00EC5857" w:rsidRPr="00B64D9D" w:rsidRDefault="00EC5857" w:rsidP="00AF55DF">
      <w:pPr>
        <w:jc w:val="both"/>
        <w:rPr>
          <w:rFonts w:ascii="Arial" w:hAnsi="Arial" w:cs="Arial"/>
          <w:sz w:val="22"/>
          <w:szCs w:val="22"/>
        </w:rPr>
      </w:pPr>
      <w:r w:rsidRPr="00B64D9D">
        <w:rPr>
          <w:rFonts w:ascii="Arial" w:hAnsi="Arial" w:cs="Arial"/>
          <w:sz w:val="22"/>
          <w:szCs w:val="22"/>
        </w:rPr>
        <w:t xml:space="preserve">Provedbom programa osiguran je uredniji i ugodniji okoliš održavanjem travnatih površina putem košnje prema programu košnje, održavanjem i sadnjom </w:t>
      </w:r>
      <w:proofErr w:type="spellStart"/>
      <w:r w:rsidRPr="00B64D9D">
        <w:rPr>
          <w:rFonts w:ascii="Arial" w:hAnsi="Arial" w:cs="Arial"/>
          <w:sz w:val="22"/>
          <w:szCs w:val="22"/>
        </w:rPr>
        <w:t>parkovnog</w:t>
      </w:r>
      <w:proofErr w:type="spellEnd"/>
      <w:r w:rsidRPr="00B64D9D">
        <w:rPr>
          <w:rFonts w:ascii="Arial" w:hAnsi="Arial" w:cs="Arial"/>
          <w:sz w:val="22"/>
          <w:szCs w:val="22"/>
        </w:rPr>
        <w:t xml:space="preserve"> bilja, održavanjem šljunčanih i popločenih staza, održavanjem </w:t>
      </w:r>
      <w:proofErr w:type="spellStart"/>
      <w:r w:rsidRPr="00B64D9D">
        <w:rPr>
          <w:rFonts w:ascii="Arial" w:hAnsi="Arial" w:cs="Arial"/>
          <w:sz w:val="22"/>
          <w:szCs w:val="22"/>
        </w:rPr>
        <w:t>parkovne</w:t>
      </w:r>
      <w:proofErr w:type="spellEnd"/>
      <w:r w:rsidRPr="00B64D9D">
        <w:rPr>
          <w:rFonts w:ascii="Arial" w:hAnsi="Arial" w:cs="Arial"/>
          <w:sz w:val="22"/>
          <w:szCs w:val="22"/>
        </w:rPr>
        <w:t xml:space="preserve"> opreme i dječjih igrališta, a koje uključuje i zamjenu dotrajale opreme.</w:t>
      </w:r>
    </w:p>
    <w:p w14:paraId="5955FCE0" w14:textId="77777777" w:rsidR="00AF55DF" w:rsidRPr="00B64D9D" w:rsidRDefault="00AF55DF" w:rsidP="00AF55DF">
      <w:pPr>
        <w:jc w:val="both"/>
        <w:rPr>
          <w:rFonts w:ascii="Arial" w:hAnsi="Arial" w:cs="Arial"/>
          <w:sz w:val="22"/>
          <w:szCs w:val="22"/>
        </w:rPr>
      </w:pPr>
    </w:p>
    <w:p w14:paraId="33E1104C" w14:textId="18214626" w:rsidR="00EC5857" w:rsidRPr="00B64D9D" w:rsidRDefault="00EC5857" w:rsidP="00AF55DF">
      <w:pPr>
        <w:jc w:val="both"/>
        <w:rPr>
          <w:rFonts w:ascii="Arial" w:hAnsi="Arial" w:cs="Arial"/>
          <w:sz w:val="22"/>
          <w:szCs w:val="22"/>
        </w:rPr>
      </w:pPr>
      <w:r w:rsidRPr="00B64D9D">
        <w:rPr>
          <w:rFonts w:ascii="Arial" w:hAnsi="Arial" w:cs="Arial"/>
          <w:sz w:val="22"/>
          <w:szCs w:val="22"/>
        </w:rPr>
        <w:t xml:space="preserve">U istom programu kroz </w:t>
      </w:r>
      <w:r w:rsidR="00AF55DF" w:rsidRPr="00B64D9D">
        <w:rPr>
          <w:rFonts w:ascii="Arial" w:hAnsi="Arial" w:cs="Arial"/>
          <w:sz w:val="22"/>
          <w:szCs w:val="22"/>
        </w:rPr>
        <w:t>A</w:t>
      </w:r>
      <w:r w:rsidRPr="00B64D9D">
        <w:rPr>
          <w:rFonts w:ascii="Arial" w:hAnsi="Arial" w:cs="Arial"/>
          <w:sz w:val="22"/>
          <w:szCs w:val="22"/>
        </w:rPr>
        <w:t xml:space="preserve">ktivnost – </w:t>
      </w:r>
      <w:r w:rsidRPr="00B64D9D">
        <w:rPr>
          <w:rFonts w:ascii="Arial" w:hAnsi="Arial" w:cs="Arial"/>
          <w:i/>
          <w:sz w:val="22"/>
          <w:szCs w:val="22"/>
        </w:rPr>
        <w:t>Čišćenje javnih površina</w:t>
      </w:r>
      <w:r w:rsidRPr="00B64D9D">
        <w:rPr>
          <w:rFonts w:ascii="Arial" w:hAnsi="Arial" w:cs="Arial"/>
          <w:sz w:val="22"/>
          <w:szCs w:val="22"/>
        </w:rPr>
        <w:t xml:space="preserve"> izvršeni su rashodi u iznosu od 1.199.994,44 eura. Programom su izvršena čišćenja javnih površina, odnosno čišćenje javnih zelenih površina, pješačkih staza, pješačkih zona, otvorenih odvodnih kanala, trgova, parkova, dječjih igrališta i javnih prometnih površina, te javnih cesta koje prolaze kroz naselje.</w:t>
      </w:r>
    </w:p>
    <w:p w14:paraId="5C3B14B7" w14:textId="77777777" w:rsidR="00EC5857" w:rsidRPr="00B64D9D" w:rsidRDefault="00EC5857" w:rsidP="00AF55DF">
      <w:pPr>
        <w:jc w:val="both"/>
        <w:rPr>
          <w:rFonts w:ascii="Arial" w:hAnsi="Arial" w:cs="Arial"/>
          <w:sz w:val="22"/>
          <w:szCs w:val="22"/>
        </w:rPr>
      </w:pPr>
      <w:r w:rsidRPr="00B64D9D">
        <w:rPr>
          <w:rFonts w:ascii="Arial" w:hAnsi="Arial" w:cs="Arial"/>
          <w:sz w:val="22"/>
          <w:szCs w:val="22"/>
        </w:rPr>
        <w:t xml:space="preserve">Provedbom programa osiguran je uredniji i ugodniji okoliš javnih površina s posebnom pažnjom unutar središnjeg dijela grada koji se provodi svakodnevnim aktivnostima čišćenja javnih površina. </w:t>
      </w:r>
    </w:p>
    <w:p w14:paraId="619699E7" w14:textId="77777777" w:rsidR="00EC5857" w:rsidRPr="00B64D9D" w:rsidRDefault="00EC5857" w:rsidP="00B33A64">
      <w:pPr>
        <w:ind w:firstLine="708"/>
        <w:jc w:val="both"/>
        <w:rPr>
          <w:rFonts w:ascii="Arial" w:hAnsi="Arial" w:cs="Arial"/>
          <w:sz w:val="22"/>
          <w:szCs w:val="22"/>
        </w:rPr>
      </w:pPr>
    </w:p>
    <w:p w14:paraId="699B228F" w14:textId="74DD09D9" w:rsidR="00EC5857" w:rsidRPr="00B64D9D" w:rsidRDefault="00EC5857" w:rsidP="00AF55DF">
      <w:pPr>
        <w:jc w:val="both"/>
        <w:rPr>
          <w:rFonts w:ascii="Arial" w:hAnsi="Arial" w:cs="Arial"/>
          <w:sz w:val="22"/>
          <w:szCs w:val="22"/>
        </w:rPr>
      </w:pPr>
      <w:r w:rsidRPr="00B64D9D">
        <w:rPr>
          <w:rFonts w:ascii="Arial" w:hAnsi="Arial" w:cs="Arial"/>
          <w:sz w:val="22"/>
          <w:szCs w:val="22"/>
        </w:rPr>
        <w:t xml:space="preserve">U programu – </w:t>
      </w:r>
      <w:r w:rsidRPr="00B64D9D">
        <w:rPr>
          <w:rFonts w:ascii="Arial" w:hAnsi="Arial" w:cs="Arial"/>
          <w:b/>
          <w:sz w:val="22"/>
          <w:szCs w:val="22"/>
        </w:rPr>
        <w:t>Odvodnja oborinskih voda</w:t>
      </w:r>
      <w:r w:rsidRPr="00B64D9D">
        <w:rPr>
          <w:rFonts w:ascii="Arial" w:hAnsi="Arial" w:cs="Arial"/>
          <w:sz w:val="22"/>
          <w:szCs w:val="22"/>
        </w:rPr>
        <w:t xml:space="preserve">  koji se provodi kroz </w:t>
      </w:r>
      <w:r w:rsidR="00AF55DF" w:rsidRPr="00B64D9D">
        <w:rPr>
          <w:rFonts w:ascii="Arial" w:hAnsi="Arial" w:cs="Arial"/>
          <w:sz w:val="22"/>
          <w:szCs w:val="22"/>
        </w:rPr>
        <w:t>A</w:t>
      </w:r>
      <w:r w:rsidRPr="00B64D9D">
        <w:rPr>
          <w:rFonts w:ascii="Arial" w:hAnsi="Arial" w:cs="Arial"/>
          <w:sz w:val="22"/>
          <w:szCs w:val="22"/>
        </w:rPr>
        <w:t xml:space="preserve">ktivnost – </w:t>
      </w:r>
      <w:r w:rsidRPr="00B64D9D">
        <w:rPr>
          <w:rFonts w:ascii="Arial" w:hAnsi="Arial" w:cs="Arial"/>
          <w:i/>
          <w:sz w:val="22"/>
          <w:szCs w:val="22"/>
        </w:rPr>
        <w:t>Redovno održavanje</w:t>
      </w:r>
      <w:r w:rsidRPr="00B64D9D">
        <w:rPr>
          <w:rFonts w:ascii="Arial" w:hAnsi="Arial" w:cs="Arial"/>
          <w:sz w:val="22"/>
          <w:szCs w:val="22"/>
        </w:rPr>
        <w:t xml:space="preserve"> izvršeni su rashodi u iznosu od 98.301,79 eura odnosno 81,92 %. Rashodi se odnose na radove čišćenja objekata oborinske odvodnje na više lokacija unutar naselja Velika Gorica, te na zamijenjenu oštećenih kanalizacijskih poklopaca i oštećenih slivnih rešetki. Izvršeno je čišćenje i </w:t>
      </w:r>
      <w:proofErr w:type="spellStart"/>
      <w:r w:rsidRPr="00B64D9D">
        <w:rPr>
          <w:rFonts w:ascii="Arial" w:hAnsi="Arial" w:cs="Arial"/>
          <w:sz w:val="22"/>
          <w:szCs w:val="22"/>
        </w:rPr>
        <w:t>odmuljivanje</w:t>
      </w:r>
      <w:proofErr w:type="spellEnd"/>
      <w:r w:rsidRPr="00B64D9D">
        <w:rPr>
          <w:rFonts w:ascii="Arial" w:hAnsi="Arial" w:cs="Arial"/>
          <w:sz w:val="22"/>
          <w:szCs w:val="22"/>
        </w:rPr>
        <w:t xml:space="preserve"> otvorenog kanal II uz obilaznicu od križanja Sisačke ulice, te odvoz izvučenog taloga uz prethodno krčenje i košnju.</w:t>
      </w:r>
    </w:p>
    <w:p w14:paraId="7F89BA83" w14:textId="77777777" w:rsidR="00EC5857" w:rsidRPr="00B64D9D" w:rsidRDefault="00EC5857" w:rsidP="00AF55DF">
      <w:pPr>
        <w:jc w:val="both"/>
        <w:rPr>
          <w:rFonts w:ascii="Arial" w:hAnsi="Arial" w:cs="Arial"/>
          <w:sz w:val="22"/>
          <w:szCs w:val="22"/>
        </w:rPr>
      </w:pPr>
      <w:r w:rsidRPr="00B64D9D">
        <w:rPr>
          <w:rFonts w:ascii="Arial" w:hAnsi="Arial" w:cs="Arial"/>
          <w:sz w:val="22"/>
          <w:szCs w:val="22"/>
        </w:rPr>
        <w:t>Provedbom programa osigurana je bolja odvodnja zatvorenog sustava oborinske odvodnje s javnih i prometnih površina u naselju Velika Gorica.</w:t>
      </w:r>
    </w:p>
    <w:p w14:paraId="61C52960" w14:textId="77777777" w:rsidR="00EC5857" w:rsidRPr="00B64D9D" w:rsidRDefault="00EC5857" w:rsidP="00B33A64">
      <w:pPr>
        <w:ind w:firstLine="708"/>
        <w:jc w:val="both"/>
        <w:rPr>
          <w:rFonts w:ascii="Arial" w:hAnsi="Arial" w:cs="Arial"/>
          <w:sz w:val="22"/>
          <w:szCs w:val="22"/>
        </w:rPr>
      </w:pPr>
    </w:p>
    <w:p w14:paraId="63D13664" w14:textId="38A4104B" w:rsidR="00EC5857" w:rsidRPr="00B64D9D" w:rsidRDefault="00EC5857" w:rsidP="00AF55DF">
      <w:pPr>
        <w:jc w:val="both"/>
        <w:rPr>
          <w:rFonts w:ascii="Arial" w:hAnsi="Arial" w:cs="Arial"/>
          <w:sz w:val="22"/>
          <w:szCs w:val="22"/>
        </w:rPr>
      </w:pPr>
      <w:r w:rsidRPr="00B64D9D">
        <w:rPr>
          <w:rFonts w:ascii="Arial" w:hAnsi="Arial" w:cs="Arial"/>
          <w:sz w:val="22"/>
          <w:szCs w:val="22"/>
        </w:rPr>
        <w:t xml:space="preserve">U programu – </w:t>
      </w:r>
      <w:r w:rsidRPr="00B64D9D">
        <w:rPr>
          <w:rFonts w:ascii="Arial" w:hAnsi="Arial" w:cs="Arial"/>
          <w:b/>
          <w:sz w:val="22"/>
          <w:szCs w:val="22"/>
        </w:rPr>
        <w:t xml:space="preserve">Gradnja objekata, nabava uređaja i opreme komunalne infrastrukture </w:t>
      </w:r>
      <w:r w:rsidRPr="00B64D9D">
        <w:rPr>
          <w:rFonts w:ascii="Arial" w:hAnsi="Arial" w:cs="Arial"/>
          <w:sz w:val="22"/>
          <w:szCs w:val="22"/>
        </w:rPr>
        <w:t xml:space="preserve">koji se provodi kroz kapitalni projekt – </w:t>
      </w:r>
      <w:r w:rsidRPr="00B64D9D">
        <w:rPr>
          <w:rFonts w:ascii="Arial" w:hAnsi="Arial" w:cs="Arial"/>
          <w:i/>
          <w:sz w:val="22"/>
          <w:szCs w:val="22"/>
        </w:rPr>
        <w:t>Građenja javnih površina i nabava opreme</w:t>
      </w:r>
      <w:r w:rsidRPr="00B64D9D">
        <w:rPr>
          <w:rFonts w:ascii="Arial" w:hAnsi="Arial" w:cs="Arial"/>
          <w:sz w:val="22"/>
          <w:szCs w:val="22"/>
        </w:rPr>
        <w:t xml:space="preserve"> ukupni rashodi iznose 1.812.366,50 eura odnosno 98,34 %. U okviru rashoda a s ciljem povećanja sigurnosti pješačkog prometa nastali su troškovi ishođenja građevinske dozvole za pješačku stazu u Ulici </w:t>
      </w:r>
      <w:proofErr w:type="spellStart"/>
      <w:r w:rsidRPr="00B64D9D">
        <w:rPr>
          <w:rFonts w:ascii="Arial" w:hAnsi="Arial" w:cs="Arial"/>
          <w:sz w:val="22"/>
          <w:szCs w:val="22"/>
        </w:rPr>
        <w:t>Seljine</w:t>
      </w:r>
      <w:proofErr w:type="spellEnd"/>
      <w:r w:rsidRPr="00B64D9D">
        <w:rPr>
          <w:rFonts w:ascii="Arial" w:hAnsi="Arial" w:cs="Arial"/>
          <w:sz w:val="22"/>
          <w:szCs w:val="22"/>
        </w:rPr>
        <w:t xml:space="preserve"> brigade u Starom Čiču, pješačku stazu uz Ž304100 u Jagodnom i pješačku staza u Ulici F. Lučića u </w:t>
      </w:r>
      <w:proofErr w:type="spellStart"/>
      <w:r w:rsidRPr="00B64D9D">
        <w:rPr>
          <w:rFonts w:ascii="Arial" w:hAnsi="Arial" w:cs="Arial"/>
          <w:sz w:val="22"/>
          <w:szCs w:val="22"/>
        </w:rPr>
        <w:t>Kučama</w:t>
      </w:r>
      <w:proofErr w:type="spellEnd"/>
      <w:r w:rsidRPr="00B64D9D">
        <w:rPr>
          <w:rFonts w:ascii="Arial" w:hAnsi="Arial" w:cs="Arial"/>
          <w:sz w:val="22"/>
          <w:szCs w:val="22"/>
        </w:rPr>
        <w:t xml:space="preserve"> te projektne dokumentacije za pješačke mostove u Jagodnom. Isto tako rashodi su nastali kod izrade tehničke dokumentacije pješačke staze u </w:t>
      </w:r>
      <w:proofErr w:type="spellStart"/>
      <w:r w:rsidRPr="00B64D9D">
        <w:rPr>
          <w:rFonts w:ascii="Arial" w:hAnsi="Arial" w:cs="Arial"/>
          <w:sz w:val="22"/>
          <w:szCs w:val="22"/>
        </w:rPr>
        <w:t>Vukomeričkoj</w:t>
      </w:r>
      <w:proofErr w:type="spellEnd"/>
      <w:r w:rsidRPr="00B64D9D">
        <w:rPr>
          <w:rFonts w:ascii="Arial" w:hAnsi="Arial" w:cs="Arial"/>
          <w:sz w:val="22"/>
          <w:szCs w:val="22"/>
        </w:rPr>
        <w:t xml:space="preserve"> ulici u Maloj Buni, u </w:t>
      </w:r>
      <w:proofErr w:type="spellStart"/>
      <w:r w:rsidRPr="00B64D9D">
        <w:rPr>
          <w:rFonts w:ascii="Arial" w:hAnsi="Arial" w:cs="Arial"/>
          <w:sz w:val="22"/>
          <w:szCs w:val="22"/>
        </w:rPr>
        <w:t>Selnici</w:t>
      </w:r>
      <w:proofErr w:type="spellEnd"/>
      <w:r w:rsidRPr="00B64D9D">
        <w:rPr>
          <w:rFonts w:ascii="Arial" w:hAnsi="Arial" w:cs="Arial"/>
          <w:sz w:val="22"/>
          <w:szCs w:val="22"/>
        </w:rPr>
        <w:t xml:space="preserve"> uz cestu Ž311540, uz državnu cestu D30 u Ogulincu i pješački most preko potoka uz D30 u </w:t>
      </w:r>
      <w:proofErr w:type="spellStart"/>
      <w:r w:rsidRPr="00B64D9D">
        <w:rPr>
          <w:rFonts w:ascii="Arial" w:hAnsi="Arial" w:cs="Arial"/>
          <w:sz w:val="22"/>
          <w:szCs w:val="22"/>
        </w:rPr>
        <w:t>Buševcu</w:t>
      </w:r>
      <w:proofErr w:type="spellEnd"/>
      <w:r w:rsidRPr="00B64D9D">
        <w:rPr>
          <w:rFonts w:ascii="Arial" w:hAnsi="Arial" w:cs="Arial"/>
          <w:sz w:val="22"/>
          <w:szCs w:val="22"/>
        </w:rPr>
        <w:t xml:space="preserve">. Projekti uređenja Parka u Cvjetnom naselju, </w:t>
      </w:r>
      <w:proofErr w:type="spellStart"/>
      <w:r w:rsidRPr="00B64D9D">
        <w:rPr>
          <w:rFonts w:ascii="Arial" w:hAnsi="Arial" w:cs="Arial"/>
          <w:sz w:val="22"/>
          <w:szCs w:val="22"/>
        </w:rPr>
        <w:t>Kurilovečke</w:t>
      </w:r>
      <w:proofErr w:type="spellEnd"/>
      <w:r w:rsidRPr="00B64D9D">
        <w:rPr>
          <w:rFonts w:ascii="Arial" w:hAnsi="Arial" w:cs="Arial"/>
          <w:sz w:val="22"/>
          <w:szCs w:val="22"/>
        </w:rPr>
        <w:t xml:space="preserve"> šetnice - </w:t>
      </w:r>
      <w:proofErr w:type="spellStart"/>
      <w:r w:rsidRPr="00B64D9D">
        <w:rPr>
          <w:rFonts w:ascii="Arial" w:hAnsi="Arial" w:cs="Arial"/>
          <w:sz w:val="22"/>
          <w:szCs w:val="22"/>
        </w:rPr>
        <w:t>parkovno</w:t>
      </w:r>
      <w:proofErr w:type="spellEnd"/>
      <w:r w:rsidRPr="00B64D9D">
        <w:rPr>
          <w:rFonts w:ascii="Arial" w:hAnsi="Arial" w:cs="Arial"/>
          <w:sz w:val="22"/>
          <w:szCs w:val="22"/>
        </w:rPr>
        <w:t xml:space="preserve"> uređenje, uređenje dječjeg igrališta u Ulici Marije Jurić Zagorke i uređenje dječjeg igrališta u Plesu nose najveći dio rashoda unutar kapitalnog projekta. Rashodi se odnose i na izgradnju nadstrešnice na Gradskoj tržnici uz ishođenje uporabne dozvole. Rashod je nastao završetkom projektno tehničke dokumentacije izgradnje </w:t>
      </w:r>
      <w:proofErr w:type="spellStart"/>
      <w:r w:rsidRPr="00B64D9D">
        <w:rPr>
          <w:rFonts w:ascii="Arial" w:hAnsi="Arial" w:cs="Arial"/>
          <w:sz w:val="22"/>
          <w:szCs w:val="22"/>
        </w:rPr>
        <w:t>skate</w:t>
      </w:r>
      <w:proofErr w:type="spellEnd"/>
      <w:r w:rsidRPr="00B64D9D">
        <w:rPr>
          <w:rFonts w:ascii="Arial" w:hAnsi="Arial" w:cs="Arial"/>
          <w:sz w:val="22"/>
          <w:szCs w:val="22"/>
        </w:rPr>
        <w:t xml:space="preserve"> staze u </w:t>
      </w:r>
      <w:proofErr w:type="spellStart"/>
      <w:r w:rsidRPr="00B64D9D">
        <w:rPr>
          <w:rFonts w:ascii="Arial" w:hAnsi="Arial" w:cs="Arial"/>
          <w:sz w:val="22"/>
          <w:szCs w:val="22"/>
        </w:rPr>
        <w:t>Rakarskoj</w:t>
      </w:r>
      <w:proofErr w:type="spellEnd"/>
      <w:r w:rsidRPr="00B64D9D">
        <w:rPr>
          <w:rFonts w:ascii="Arial" w:hAnsi="Arial" w:cs="Arial"/>
          <w:sz w:val="22"/>
          <w:szCs w:val="22"/>
        </w:rPr>
        <w:t xml:space="preserve"> ulici i uređenju dječjeg igrališta u Jagodnom i Starom Čiču.</w:t>
      </w:r>
    </w:p>
    <w:p w14:paraId="0911D99A" w14:textId="77777777" w:rsidR="00AF55DF" w:rsidRPr="00B64D9D" w:rsidRDefault="00AF55DF" w:rsidP="00AF55DF">
      <w:pPr>
        <w:jc w:val="both"/>
        <w:rPr>
          <w:rFonts w:ascii="Arial" w:hAnsi="Arial" w:cs="Arial"/>
          <w:sz w:val="22"/>
          <w:szCs w:val="22"/>
        </w:rPr>
      </w:pPr>
    </w:p>
    <w:p w14:paraId="6C209775" w14:textId="77777777" w:rsidR="00EC5857" w:rsidRPr="00B64D9D" w:rsidRDefault="00EC5857" w:rsidP="00AF55DF">
      <w:pPr>
        <w:jc w:val="both"/>
        <w:rPr>
          <w:rFonts w:ascii="Arial" w:hAnsi="Arial" w:cs="Arial"/>
          <w:sz w:val="22"/>
          <w:szCs w:val="22"/>
        </w:rPr>
      </w:pPr>
      <w:r w:rsidRPr="00B64D9D">
        <w:rPr>
          <w:rFonts w:ascii="Arial" w:hAnsi="Arial" w:cs="Arial"/>
          <w:sz w:val="22"/>
          <w:szCs w:val="22"/>
        </w:rPr>
        <w:lastRenderedPageBreak/>
        <w:t xml:space="preserve">U programu – </w:t>
      </w:r>
      <w:r w:rsidRPr="00B64D9D">
        <w:rPr>
          <w:rFonts w:ascii="Arial" w:hAnsi="Arial" w:cs="Arial"/>
          <w:b/>
          <w:sz w:val="22"/>
          <w:szCs w:val="22"/>
        </w:rPr>
        <w:t>Gradnja objekata, nabava uređaja i opreme komunalne infrastrukture</w:t>
      </w:r>
      <w:r w:rsidRPr="00B64D9D">
        <w:rPr>
          <w:rFonts w:ascii="Arial" w:hAnsi="Arial" w:cs="Arial"/>
          <w:sz w:val="22"/>
          <w:szCs w:val="22"/>
        </w:rPr>
        <w:t xml:space="preserve"> koji se provodi kroz kapitalni projekt – </w:t>
      </w:r>
      <w:r w:rsidRPr="00B64D9D">
        <w:rPr>
          <w:rFonts w:ascii="Arial" w:hAnsi="Arial" w:cs="Arial"/>
          <w:i/>
          <w:sz w:val="22"/>
          <w:szCs w:val="22"/>
        </w:rPr>
        <w:t>Građenje nerazvrstanih cesta</w:t>
      </w:r>
      <w:r w:rsidRPr="00B64D9D">
        <w:rPr>
          <w:rFonts w:ascii="Arial" w:hAnsi="Arial" w:cs="Arial"/>
          <w:sz w:val="22"/>
          <w:szCs w:val="22"/>
        </w:rPr>
        <w:t xml:space="preserve"> izvršeni su rashodi u iznosu 9.081.653,56 eura odnosno 89,28 %. Rashodi se odnose na radove izgradnje Ulice Bratstvo I, Ulice A. Šenoe uz obilaznicu, Ulicu Matice hrvatske, Ulicu bana J. Jelačića, </w:t>
      </w:r>
      <w:proofErr w:type="spellStart"/>
      <w:r w:rsidRPr="00B64D9D">
        <w:rPr>
          <w:rFonts w:ascii="Arial" w:hAnsi="Arial" w:cs="Arial"/>
          <w:sz w:val="22"/>
          <w:szCs w:val="22"/>
        </w:rPr>
        <w:t>Gradićke</w:t>
      </w:r>
      <w:proofErr w:type="spellEnd"/>
      <w:r w:rsidRPr="00B64D9D">
        <w:rPr>
          <w:rFonts w:ascii="Arial" w:hAnsi="Arial" w:cs="Arial"/>
          <w:sz w:val="22"/>
          <w:szCs w:val="22"/>
        </w:rPr>
        <w:t xml:space="preserve"> ulice, Ulice Kovači, Horvatove ulice, Ulice braće Radića u </w:t>
      </w:r>
      <w:proofErr w:type="spellStart"/>
      <w:r w:rsidRPr="00B64D9D">
        <w:rPr>
          <w:rFonts w:ascii="Arial" w:hAnsi="Arial" w:cs="Arial"/>
          <w:sz w:val="22"/>
          <w:szCs w:val="22"/>
        </w:rPr>
        <w:t>Mraclinu</w:t>
      </w:r>
      <w:proofErr w:type="spellEnd"/>
      <w:r w:rsidRPr="00B64D9D">
        <w:rPr>
          <w:rFonts w:ascii="Arial" w:hAnsi="Arial" w:cs="Arial"/>
          <w:sz w:val="22"/>
          <w:szCs w:val="22"/>
        </w:rPr>
        <w:t xml:space="preserve"> i uređenje Ulice Franje Lučića u </w:t>
      </w:r>
      <w:proofErr w:type="spellStart"/>
      <w:r w:rsidRPr="00B64D9D">
        <w:rPr>
          <w:rFonts w:ascii="Arial" w:hAnsi="Arial" w:cs="Arial"/>
          <w:sz w:val="22"/>
          <w:szCs w:val="22"/>
        </w:rPr>
        <w:t>Kučama</w:t>
      </w:r>
      <w:proofErr w:type="spellEnd"/>
      <w:r w:rsidRPr="00B64D9D">
        <w:rPr>
          <w:rFonts w:ascii="Arial" w:hAnsi="Arial" w:cs="Arial"/>
          <w:sz w:val="22"/>
          <w:szCs w:val="22"/>
        </w:rPr>
        <w:t xml:space="preserve"> kao najveći dio rashoda. Sve navedeno je financirano putem kreditnog zaduženja. Rashod projekta izgradnje prometnice S1 u poslovnoj zoni </w:t>
      </w:r>
      <w:proofErr w:type="spellStart"/>
      <w:r w:rsidRPr="00B64D9D">
        <w:rPr>
          <w:rFonts w:ascii="Arial" w:hAnsi="Arial" w:cs="Arial"/>
          <w:sz w:val="22"/>
          <w:szCs w:val="22"/>
        </w:rPr>
        <w:t>Vukovinsko</w:t>
      </w:r>
      <w:proofErr w:type="spellEnd"/>
      <w:r w:rsidRPr="00B64D9D">
        <w:rPr>
          <w:rFonts w:ascii="Arial" w:hAnsi="Arial" w:cs="Arial"/>
          <w:sz w:val="22"/>
          <w:szCs w:val="22"/>
        </w:rPr>
        <w:t xml:space="preserve"> polje podmiren je iz komunalnog doprinosa nastalim izgradnjom na prostoru zone.  </w:t>
      </w:r>
    </w:p>
    <w:p w14:paraId="395F4A62" w14:textId="46DBC311" w:rsidR="00EC5857" w:rsidRPr="00B64D9D" w:rsidRDefault="00EC5857" w:rsidP="0073170F">
      <w:pPr>
        <w:jc w:val="both"/>
        <w:rPr>
          <w:rFonts w:ascii="Arial" w:hAnsi="Arial" w:cs="Arial"/>
          <w:sz w:val="22"/>
          <w:szCs w:val="22"/>
        </w:rPr>
      </w:pPr>
      <w:r w:rsidRPr="00B64D9D">
        <w:rPr>
          <w:rFonts w:ascii="Arial" w:hAnsi="Arial" w:cs="Arial"/>
          <w:sz w:val="22"/>
          <w:szCs w:val="22"/>
        </w:rPr>
        <w:t xml:space="preserve">Kroz ovaj kapitalni projekt provodi se projektiranje za više prometnica navedenih kroz Program izgradnje komunalne infrastrukture. S ciljem osiguranja bolje i kvalitetnije prometne povezanosti i povećanja sigurnosti sudionika u prometu izrađeni su prometni elaborati za smirivanje prometa i dopuni prometne signalizacije. </w:t>
      </w:r>
    </w:p>
    <w:p w14:paraId="5E600D31" w14:textId="77777777" w:rsidR="0073170F" w:rsidRPr="00B64D9D" w:rsidRDefault="0073170F" w:rsidP="0073170F">
      <w:pPr>
        <w:jc w:val="both"/>
        <w:rPr>
          <w:rFonts w:ascii="Arial" w:hAnsi="Arial" w:cs="Arial"/>
          <w:sz w:val="22"/>
          <w:szCs w:val="22"/>
        </w:rPr>
      </w:pPr>
    </w:p>
    <w:p w14:paraId="17B55437" w14:textId="15D9C4D0" w:rsidR="00EC5857" w:rsidRPr="00B64D9D" w:rsidRDefault="00EC5857" w:rsidP="0073170F">
      <w:pPr>
        <w:jc w:val="both"/>
        <w:rPr>
          <w:rFonts w:ascii="Arial" w:hAnsi="Arial" w:cs="Arial"/>
          <w:sz w:val="22"/>
          <w:szCs w:val="22"/>
        </w:rPr>
      </w:pPr>
      <w:r w:rsidRPr="00B64D9D">
        <w:rPr>
          <w:rFonts w:ascii="Arial" w:hAnsi="Arial" w:cs="Arial"/>
          <w:sz w:val="22"/>
          <w:szCs w:val="22"/>
        </w:rPr>
        <w:t xml:space="preserve">U programu – </w:t>
      </w:r>
      <w:r w:rsidRPr="00B64D9D">
        <w:rPr>
          <w:rFonts w:ascii="Arial" w:hAnsi="Arial" w:cs="Arial"/>
          <w:b/>
          <w:sz w:val="22"/>
          <w:szCs w:val="22"/>
        </w:rPr>
        <w:t>Gradnja objekata, nabava uređaja i opreme komunalne infrastrukture</w:t>
      </w:r>
      <w:r w:rsidRPr="00B64D9D">
        <w:rPr>
          <w:rFonts w:ascii="Arial" w:hAnsi="Arial" w:cs="Arial"/>
          <w:sz w:val="22"/>
          <w:szCs w:val="22"/>
        </w:rPr>
        <w:t xml:space="preserve"> koji se provodi kroz kapitalni projekt – </w:t>
      </w:r>
      <w:r w:rsidRPr="00B64D9D">
        <w:rPr>
          <w:rFonts w:ascii="Arial" w:hAnsi="Arial" w:cs="Arial"/>
          <w:i/>
          <w:sz w:val="22"/>
          <w:szCs w:val="22"/>
        </w:rPr>
        <w:t>Gradnja gradskog groblja</w:t>
      </w:r>
      <w:r w:rsidRPr="00B64D9D">
        <w:rPr>
          <w:rFonts w:ascii="Arial" w:hAnsi="Arial" w:cs="Arial"/>
          <w:sz w:val="22"/>
          <w:szCs w:val="22"/>
        </w:rPr>
        <w:t xml:space="preserve"> nije bilo rashoda.</w:t>
      </w:r>
    </w:p>
    <w:p w14:paraId="2A539E41" w14:textId="77777777" w:rsidR="0073170F" w:rsidRPr="00B64D9D" w:rsidRDefault="0073170F" w:rsidP="0073170F">
      <w:pPr>
        <w:jc w:val="both"/>
        <w:rPr>
          <w:rFonts w:ascii="Arial" w:hAnsi="Arial" w:cs="Arial"/>
          <w:sz w:val="22"/>
          <w:szCs w:val="22"/>
        </w:rPr>
      </w:pPr>
    </w:p>
    <w:p w14:paraId="226C87D1" w14:textId="25E70265" w:rsidR="00EC5857" w:rsidRPr="00B64D9D" w:rsidRDefault="00EC5857" w:rsidP="0073170F">
      <w:pPr>
        <w:jc w:val="both"/>
        <w:rPr>
          <w:rFonts w:ascii="Arial" w:hAnsi="Arial" w:cs="Arial"/>
          <w:sz w:val="22"/>
          <w:szCs w:val="22"/>
        </w:rPr>
      </w:pPr>
      <w:r w:rsidRPr="00B64D9D">
        <w:rPr>
          <w:rFonts w:ascii="Arial" w:hAnsi="Arial" w:cs="Arial"/>
          <w:sz w:val="22"/>
          <w:szCs w:val="22"/>
        </w:rPr>
        <w:t xml:space="preserve">U programu – </w:t>
      </w:r>
      <w:r w:rsidRPr="00B64D9D">
        <w:rPr>
          <w:rFonts w:ascii="Arial" w:hAnsi="Arial" w:cs="Arial"/>
          <w:b/>
          <w:sz w:val="22"/>
          <w:szCs w:val="22"/>
        </w:rPr>
        <w:t>Gradnja objekata, nabava uređaja i opreme komunalne infrastrukture</w:t>
      </w:r>
      <w:r w:rsidRPr="00B64D9D">
        <w:rPr>
          <w:rFonts w:ascii="Arial" w:hAnsi="Arial" w:cs="Arial"/>
          <w:sz w:val="22"/>
          <w:szCs w:val="22"/>
        </w:rPr>
        <w:t xml:space="preserve"> koji se provodi kroz kapitalni projekt – </w:t>
      </w:r>
      <w:r w:rsidRPr="00B64D9D">
        <w:rPr>
          <w:rFonts w:ascii="Arial" w:hAnsi="Arial" w:cs="Arial"/>
          <w:i/>
          <w:sz w:val="22"/>
          <w:szCs w:val="22"/>
        </w:rPr>
        <w:t>Izgradnja javne rasvjete</w:t>
      </w:r>
      <w:r w:rsidRPr="00B64D9D">
        <w:rPr>
          <w:rFonts w:ascii="Arial" w:hAnsi="Arial" w:cs="Arial"/>
          <w:sz w:val="22"/>
          <w:szCs w:val="22"/>
        </w:rPr>
        <w:t xml:space="preserve"> izvršeni su rashodi u iznosu 168.085,93 eura odnosno 97,16 %. Rashodi se odnose na izgradnju </w:t>
      </w:r>
      <w:proofErr w:type="spellStart"/>
      <w:r w:rsidRPr="00B64D9D">
        <w:rPr>
          <w:rFonts w:ascii="Arial" w:hAnsi="Arial" w:cs="Arial"/>
          <w:sz w:val="22"/>
          <w:szCs w:val="22"/>
        </w:rPr>
        <w:t>parkovne</w:t>
      </w:r>
      <w:proofErr w:type="spellEnd"/>
      <w:r w:rsidRPr="00B64D9D">
        <w:rPr>
          <w:rFonts w:ascii="Arial" w:hAnsi="Arial" w:cs="Arial"/>
          <w:sz w:val="22"/>
          <w:szCs w:val="22"/>
        </w:rPr>
        <w:t xml:space="preserve"> rasvjete u projektu uređenja </w:t>
      </w:r>
      <w:proofErr w:type="spellStart"/>
      <w:r w:rsidRPr="00B64D9D">
        <w:rPr>
          <w:rFonts w:ascii="Arial" w:hAnsi="Arial" w:cs="Arial"/>
          <w:sz w:val="22"/>
          <w:szCs w:val="22"/>
        </w:rPr>
        <w:t>Kurilovečke</w:t>
      </w:r>
      <w:proofErr w:type="spellEnd"/>
      <w:r w:rsidRPr="00B64D9D">
        <w:rPr>
          <w:rFonts w:ascii="Arial" w:hAnsi="Arial" w:cs="Arial"/>
          <w:sz w:val="22"/>
          <w:szCs w:val="22"/>
        </w:rPr>
        <w:t xml:space="preserve"> šetnice, parka u Cvjetnom naselju i parka  dječjeg igrališta u Ulici M. J. Zagorke te troškova sanacije javne rasvjete u Donjem </w:t>
      </w:r>
      <w:proofErr w:type="spellStart"/>
      <w:r w:rsidRPr="00B64D9D">
        <w:rPr>
          <w:rFonts w:ascii="Arial" w:hAnsi="Arial" w:cs="Arial"/>
          <w:sz w:val="22"/>
          <w:szCs w:val="22"/>
        </w:rPr>
        <w:t>Podotočju</w:t>
      </w:r>
      <w:proofErr w:type="spellEnd"/>
      <w:r w:rsidRPr="00B64D9D">
        <w:rPr>
          <w:rFonts w:ascii="Arial" w:hAnsi="Arial" w:cs="Arial"/>
          <w:sz w:val="22"/>
          <w:szCs w:val="22"/>
        </w:rPr>
        <w:t xml:space="preserve"> kod osnovne škole. rashodi se odnose i na izrađenu projektnu dokumentaciju javne rasvjete u parku između zgrada Kolarova 19 – 37, te u Vinogradskoj u </w:t>
      </w:r>
      <w:proofErr w:type="spellStart"/>
      <w:r w:rsidRPr="00B64D9D">
        <w:rPr>
          <w:rFonts w:ascii="Arial" w:hAnsi="Arial" w:cs="Arial"/>
          <w:sz w:val="22"/>
          <w:szCs w:val="22"/>
        </w:rPr>
        <w:t>Buševcu</w:t>
      </w:r>
      <w:proofErr w:type="spellEnd"/>
      <w:r w:rsidRPr="00B64D9D">
        <w:rPr>
          <w:rFonts w:ascii="Arial" w:hAnsi="Arial" w:cs="Arial"/>
          <w:sz w:val="22"/>
          <w:szCs w:val="22"/>
        </w:rPr>
        <w:t xml:space="preserve"> ispod dalekovoda.</w:t>
      </w:r>
    </w:p>
    <w:p w14:paraId="25AB4115" w14:textId="77777777" w:rsidR="0073170F" w:rsidRPr="00B64D9D" w:rsidRDefault="0073170F" w:rsidP="0073170F">
      <w:pPr>
        <w:jc w:val="both"/>
        <w:rPr>
          <w:rFonts w:ascii="Arial" w:hAnsi="Arial" w:cs="Arial"/>
          <w:sz w:val="22"/>
          <w:szCs w:val="22"/>
        </w:rPr>
      </w:pPr>
    </w:p>
    <w:p w14:paraId="38A31B7E" w14:textId="64EAFAFA" w:rsidR="00EC5857" w:rsidRPr="00B64D9D" w:rsidRDefault="00EC5857" w:rsidP="0073170F">
      <w:pPr>
        <w:jc w:val="both"/>
        <w:rPr>
          <w:rFonts w:ascii="Arial" w:hAnsi="Arial" w:cs="Arial"/>
          <w:sz w:val="22"/>
          <w:szCs w:val="22"/>
        </w:rPr>
      </w:pPr>
      <w:r w:rsidRPr="00B64D9D">
        <w:rPr>
          <w:rFonts w:ascii="Arial" w:hAnsi="Arial" w:cs="Arial"/>
          <w:sz w:val="22"/>
          <w:szCs w:val="22"/>
        </w:rPr>
        <w:t xml:space="preserve">U programu – </w:t>
      </w:r>
      <w:r w:rsidRPr="00B64D9D">
        <w:rPr>
          <w:rFonts w:ascii="Arial" w:hAnsi="Arial" w:cs="Arial"/>
          <w:b/>
          <w:sz w:val="22"/>
          <w:szCs w:val="22"/>
        </w:rPr>
        <w:t>Gradnja objekata, nabava uređaja i opreme komunalne infrastrukture</w:t>
      </w:r>
      <w:r w:rsidRPr="00B64D9D">
        <w:rPr>
          <w:rFonts w:ascii="Arial" w:hAnsi="Arial" w:cs="Arial"/>
          <w:sz w:val="22"/>
          <w:szCs w:val="22"/>
        </w:rPr>
        <w:t xml:space="preserve"> koji se provodi kroz kapitalni projekt  – </w:t>
      </w:r>
      <w:r w:rsidRPr="00B64D9D">
        <w:rPr>
          <w:rFonts w:ascii="Arial" w:hAnsi="Arial" w:cs="Arial"/>
          <w:i/>
          <w:sz w:val="22"/>
          <w:szCs w:val="22"/>
        </w:rPr>
        <w:t>Izgradnja oborinske kanalizacije</w:t>
      </w:r>
      <w:r w:rsidRPr="00B64D9D">
        <w:rPr>
          <w:rFonts w:ascii="Arial" w:hAnsi="Arial" w:cs="Arial"/>
          <w:sz w:val="22"/>
          <w:szCs w:val="22"/>
        </w:rPr>
        <w:t xml:space="preserve"> izvršeni su rashodi u iznosu 1.188.526,95 eura odnosno 118,85 %. Rashodi se odnose na izgradnju kanala oborinske odvodnje izvan poslovne zone </w:t>
      </w:r>
      <w:proofErr w:type="spellStart"/>
      <w:r w:rsidRPr="00B64D9D">
        <w:rPr>
          <w:rFonts w:ascii="Arial" w:hAnsi="Arial" w:cs="Arial"/>
          <w:sz w:val="22"/>
          <w:szCs w:val="22"/>
        </w:rPr>
        <w:t>Vukovinsko</w:t>
      </w:r>
      <w:proofErr w:type="spellEnd"/>
      <w:r w:rsidRPr="00B64D9D">
        <w:rPr>
          <w:rFonts w:ascii="Arial" w:hAnsi="Arial" w:cs="Arial"/>
          <w:sz w:val="22"/>
          <w:szCs w:val="22"/>
        </w:rPr>
        <w:t xml:space="preserve"> polje sa lagunom i </w:t>
      </w:r>
      <w:proofErr w:type="spellStart"/>
      <w:r w:rsidRPr="00B64D9D">
        <w:rPr>
          <w:rFonts w:ascii="Arial" w:hAnsi="Arial" w:cs="Arial"/>
          <w:sz w:val="22"/>
          <w:szCs w:val="22"/>
        </w:rPr>
        <w:t>prepumpnom</w:t>
      </w:r>
      <w:proofErr w:type="spellEnd"/>
      <w:r w:rsidRPr="00B64D9D">
        <w:rPr>
          <w:rFonts w:ascii="Arial" w:hAnsi="Arial" w:cs="Arial"/>
          <w:sz w:val="22"/>
          <w:szCs w:val="22"/>
        </w:rPr>
        <w:t xml:space="preserve"> stanicom.</w:t>
      </w:r>
    </w:p>
    <w:p w14:paraId="4E8C782D" w14:textId="77777777" w:rsidR="0073170F" w:rsidRPr="00B64D9D" w:rsidRDefault="0073170F" w:rsidP="0073170F">
      <w:pPr>
        <w:jc w:val="both"/>
        <w:rPr>
          <w:rFonts w:ascii="Arial" w:hAnsi="Arial" w:cs="Arial"/>
          <w:sz w:val="22"/>
          <w:szCs w:val="22"/>
        </w:rPr>
      </w:pPr>
    </w:p>
    <w:p w14:paraId="64627DF3" w14:textId="35EC8A90" w:rsidR="00EC5857" w:rsidRPr="00B64D9D" w:rsidRDefault="00EC5857" w:rsidP="0073170F">
      <w:pPr>
        <w:jc w:val="both"/>
        <w:rPr>
          <w:rFonts w:ascii="Arial" w:hAnsi="Arial" w:cs="Arial"/>
          <w:sz w:val="22"/>
          <w:szCs w:val="22"/>
        </w:rPr>
      </w:pPr>
      <w:r w:rsidRPr="00B64D9D">
        <w:rPr>
          <w:rFonts w:ascii="Arial" w:hAnsi="Arial" w:cs="Arial"/>
          <w:sz w:val="22"/>
          <w:szCs w:val="22"/>
        </w:rPr>
        <w:t xml:space="preserve">Provedbom programa osigurana je veća sigurnost u prometu u dijelu provedenih projekata, bolja i kvalitetnija prometna povezanost, te bolja kvaliteta života u dijelu naselja koji su obuhvaćeni programom izgradnje. Povećana je sigurnost pješačkog prometa izgradnjom pješačkih staza i uređenjem kolničkih konstrukcija, te uz novu javnu rasvjetu čine poboljšanje uvjeta za život, uz sigurnije i kvalitetnije korištenje prometne infrastrukture. </w:t>
      </w:r>
    </w:p>
    <w:p w14:paraId="1F4ED4F1" w14:textId="77777777" w:rsidR="0073170F" w:rsidRPr="00B64D9D" w:rsidRDefault="0073170F" w:rsidP="0073170F">
      <w:pPr>
        <w:jc w:val="both"/>
        <w:rPr>
          <w:rFonts w:ascii="Arial" w:hAnsi="Arial" w:cs="Arial"/>
          <w:sz w:val="22"/>
          <w:szCs w:val="22"/>
        </w:rPr>
      </w:pPr>
    </w:p>
    <w:p w14:paraId="3186B090" w14:textId="466B5954" w:rsidR="00EC5857" w:rsidRPr="00B64D9D" w:rsidRDefault="00EC5857" w:rsidP="0073170F">
      <w:pPr>
        <w:jc w:val="both"/>
        <w:rPr>
          <w:rFonts w:ascii="Arial" w:hAnsi="Arial" w:cs="Arial"/>
          <w:sz w:val="22"/>
          <w:szCs w:val="22"/>
        </w:rPr>
      </w:pPr>
      <w:r w:rsidRPr="00B64D9D">
        <w:rPr>
          <w:rFonts w:ascii="Arial" w:hAnsi="Arial" w:cs="Arial"/>
          <w:sz w:val="22"/>
          <w:szCs w:val="22"/>
        </w:rPr>
        <w:t xml:space="preserve">U programu </w:t>
      </w:r>
      <w:r w:rsidRPr="00B64D9D">
        <w:rPr>
          <w:rFonts w:ascii="Arial" w:hAnsi="Arial" w:cs="Arial"/>
          <w:b/>
          <w:sz w:val="22"/>
          <w:szCs w:val="22"/>
        </w:rPr>
        <w:t>– Gradnja objekata, uređaja i nabava opreme</w:t>
      </w:r>
      <w:r w:rsidRPr="00B64D9D">
        <w:rPr>
          <w:rFonts w:ascii="Arial" w:hAnsi="Arial" w:cs="Arial"/>
          <w:sz w:val="22"/>
          <w:szCs w:val="22"/>
        </w:rPr>
        <w:t xml:space="preserve"> koji se provodi kroz kapitalni projekt – </w:t>
      </w:r>
      <w:r w:rsidRPr="00B64D9D">
        <w:rPr>
          <w:rFonts w:ascii="Arial" w:hAnsi="Arial" w:cs="Arial"/>
          <w:i/>
          <w:sz w:val="22"/>
          <w:szCs w:val="22"/>
        </w:rPr>
        <w:t>Građenje objekata vodoopskrbe i odvodnje</w:t>
      </w:r>
      <w:r w:rsidRPr="00B64D9D">
        <w:rPr>
          <w:rFonts w:ascii="Arial" w:hAnsi="Arial" w:cs="Arial"/>
          <w:sz w:val="22"/>
          <w:szCs w:val="22"/>
        </w:rPr>
        <w:t xml:space="preserve"> izvršeni su rashodi u iznosu od 726.676,48 eura odnosno 85,49 %. Rashodi se odnose na kapitalnu pomoć koju Grad doznačio za zamjenu vodoopskrbnih cjevovoda prilikom izgradnje prometnica u Ulici bana J. Jelačića, Ulici Bratstvo, Kovači, Matice hrvatske i Ulici braće Radića u </w:t>
      </w:r>
      <w:proofErr w:type="spellStart"/>
      <w:r w:rsidRPr="00B64D9D">
        <w:rPr>
          <w:rFonts w:ascii="Arial" w:hAnsi="Arial" w:cs="Arial"/>
          <w:sz w:val="22"/>
          <w:szCs w:val="22"/>
        </w:rPr>
        <w:t>Mraclinu</w:t>
      </w:r>
      <w:proofErr w:type="spellEnd"/>
      <w:r w:rsidRPr="00B64D9D">
        <w:rPr>
          <w:rFonts w:ascii="Arial" w:hAnsi="Arial" w:cs="Arial"/>
          <w:sz w:val="22"/>
          <w:szCs w:val="22"/>
        </w:rPr>
        <w:t xml:space="preserve"> te izgradnju prometnice S1 u poslovnoj zoni </w:t>
      </w:r>
      <w:proofErr w:type="spellStart"/>
      <w:r w:rsidRPr="00B64D9D">
        <w:rPr>
          <w:rFonts w:ascii="Arial" w:hAnsi="Arial" w:cs="Arial"/>
          <w:sz w:val="22"/>
          <w:szCs w:val="22"/>
        </w:rPr>
        <w:t>Vukovinsko</w:t>
      </w:r>
      <w:proofErr w:type="spellEnd"/>
      <w:r w:rsidRPr="00B64D9D">
        <w:rPr>
          <w:rFonts w:ascii="Arial" w:hAnsi="Arial" w:cs="Arial"/>
          <w:sz w:val="22"/>
          <w:szCs w:val="22"/>
        </w:rPr>
        <w:t xml:space="preserve"> polje. Ista je sufinancirana iz pomoći županijskog proračuna.</w:t>
      </w:r>
    </w:p>
    <w:p w14:paraId="173063A0" w14:textId="77777777" w:rsidR="00EC5857" w:rsidRPr="00B64D9D" w:rsidRDefault="00EC5857" w:rsidP="0073170F">
      <w:pPr>
        <w:jc w:val="both"/>
        <w:rPr>
          <w:rFonts w:ascii="Arial" w:hAnsi="Arial" w:cs="Arial"/>
          <w:sz w:val="22"/>
          <w:szCs w:val="22"/>
        </w:rPr>
      </w:pPr>
      <w:r w:rsidRPr="00B64D9D">
        <w:rPr>
          <w:rFonts w:ascii="Arial" w:hAnsi="Arial" w:cs="Arial"/>
          <w:sz w:val="22"/>
          <w:szCs w:val="22"/>
        </w:rPr>
        <w:t xml:space="preserve">Provedbom programa osigurana je bolja i kvalitetnija vodoopskrba na dijelovima navedenim u gornjem tekstu, te daljnjem razvoju poduzetničke zone. </w:t>
      </w:r>
    </w:p>
    <w:p w14:paraId="366AA666" w14:textId="77777777" w:rsidR="00EC5857" w:rsidRPr="00B64D9D" w:rsidRDefault="00EC5857" w:rsidP="00B33A64">
      <w:pPr>
        <w:ind w:firstLine="708"/>
        <w:jc w:val="both"/>
        <w:rPr>
          <w:rFonts w:ascii="Arial" w:hAnsi="Arial" w:cs="Arial"/>
          <w:sz w:val="22"/>
          <w:szCs w:val="22"/>
        </w:rPr>
      </w:pPr>
    </w:p>
    <w:p w14:paraId="347E7684" w14:textId="77777777" w:rsidR="00EC5857" w:rsidRPr="00B64D9D" w:rsidRDefault="00EC5857" w:rsidP="0073170F">
      <w:pPr>
        <w:jc w:val="both"/>
        <w:rPr>
          <w:rFonts w:ascii="Arial" w:hAnsi="Arial" w:cs="Arial"/>
          <w:sz w:val="22"/>
          <w:szCs w:val="22"/>
        </w:rPr>
      </w:pPr>
      <w:r w:rsidRPr="00B64D9D">
        <w:rPr>
          <w:rFonts w:ascii="Arial" w:hAnsi="Arial" w:cs="Arial"/>
          <w:sz w:val="22"/>
          <w:szCs w:val="22"/>
        </w:rPr>
        <w:t xml:space="preserve">U programu – </w:t>
      </w:r>
      <w:r w:rsidRPr="00B64D9D">
        <w:rPr>
          <w:rFonts w:ascii="Arial" w:hAnsi="Arial" w:cs="Arial"/>
          <w:b/>
          <w:sz w:val="22"/>
          <w:szCs w:val="22"/>
        </w:rPr>
        <w:t>Komunalno redarstvo i druge komunalne aktivnosti</w:t>
      </w:r>
      <w:r w:rsidRPr="00B64D9D">
        <w:rPr>
          <w:rFonts w:ascii="Arial" w:hAnsi="Arial" w:cs="Arial"/>
          <w:sz w:val="22"/>
          <w:szCs w:val="22"/>
        </w:rPr>
        <w:t xml:space="preserve"> koji se provodi kroz aktivnost – </w:t>
      </w:r>
      <w:r w:rsidRPr="00B64D9D">
        <w:rPr>
          <w:rFonts w:ascii="Arial" w:hAnsi="Arial" w:cs="Arial"/>
          <w:i/>
          <w:sz w:val="22"/>
          <w:szCs w:val="22"/>
        </w:rPr>
        <w:t>Izvršenje rješenja komunalnog redarstva</w:t>
      </w:r>
      <w:r w:rsidRPr="00B64D9D">
        <w:rPr>
          <w:rFonts w:ascii="Arial" w:hAnsi="Arial" w:cs="Arial"/>
          <w:sz w:val="22"/>
          <w:szCs w:val="22"/>
        </w:rPr>
        <w:t xml:space="preserve"> nje bilo rashoda. </w:t>
      </w:r>
    </w:p>
    <w:p w14:paraId="72956929" w14:textId="2E4BEAD5" w:rsidR="00EC5857" w:rsidRPr="00B64D9D" w:rsidRDefault="00EC5857" w:rsidP="0073170F">
      <w:pPr>
        <w:jc w:val="both"/>
        <w:rPr>
          <w:rFonts w:ascii="Arial" w:hAnsi="Arial" w:cs="Arial"/>
          <w:sz w:val="22"/>
          <w:szCs w:val="22"/>
        </w:rPr>
      </w:pPr>
      <w:r w:rsidRPr="00B64D9D">
        <w:rPr>
          <w:rFonts w:ascii="Arial" w:hAnsi="Arial" w:cs="Arial"/>
          <w:sz w:val="22"/>
          <w:szCs w:val="22"/>
        </w:rPr>
        <w:t xml:space="preserve">Za aktivnost – </w:t>
      </w:r>
      <w:r w:rsidRPr="00B64D9D">
        <w:rPr>
          <w:rFonts w:ascii="Arial" w:hAnsi="Arial" w:cs="Arial"/>
          <w:i/>
          <w:sz w:val="22"/>
          <w:szCs w:val="22"/>
        </w:rPr>
        <w:t>Ostale komunalne aktivnosti</w:t>
      </w:r>
      <w:r w:rsidRPr="00B64D9D">
        <w:rPr>
          <w:rFonts w:ascii="Arial" w:hAnsi="Arial" w:cs="Arial"/>
          <w:sz w:val="22"/>
          <w:szCs w:val="22"/>
        </w:rPr>
        <w:t xml:space="preserve"> izvršeni su rashodi u iznosu od 18.663,23 eura odnosno 81,14 %. Rashodi za izvršene usluge vezane su za poslove prijevoza 26 pokojnika na obdukciju koji se financiraju iz Proračuna. Isto tako rashodi sadrže trošak postave i najma  klupa na javnoj površinu uz cestu na Trgu kralja Petra Krešimira IV za </w:t>
      </w:r>
      <w:r w:rsidRPr="00B64D9D">
        <w:rPr>
          <w:rFonts w:ascii="Arial" w:hAnsi="Arial" w:cs="Arial"/>
          <w:sz w:val="22"/>
          <w:szCs w:val="22"/>
        </w:rPr>
        <w:lastRenderedPageBreak/>
        <w:t xml:space="preserve">prodaju cvijeća na blagdan Svih svetih, odvoza 20 tehnički neispravnih vozila sa javno prometnih površina te troškove potrošnje vode na pet javnih zdenaca. </w:t>
      </w:r>
    </w:p>
    <w:p w14:paraId="68F04779" w14:textId="77777777" w:rsidR="00EC5857" w:rsidRPr="00B64D9D" w:rsidRDefault="00EC5857" w:rsidP="0073170F">
      <w:pPr>
        <w:jc w:val="both"/>
        <w:rPr>
          <w:rFonts w:ascii="Arial" w:hAnsi="Arial" w:cs="Arial"/>
          <w:sz w:val="22"/>
          <w:szCs w:val="22"/>
        </w:rPr>
      </w:pPr>
      <w:r w:rsidRPr="00B64D9D">
        <w:rPr>
          <w:rFonts w:ascii="Arial" w:hAnsi="Arial" w:cs="Arial"/>
          <w:sz w:val="22"/>
          <w:szCs w:val="22"/>
        </w:rPr>
        <w:t xml:space="preserve">U istom programu koji se provodi kroz tekući projekt – </w:t>
      </w:r>
      <w:r w:rsidRPr="00B64D9D">
        <w:rPr>
          <w:rFonts w:ascii="Arial" w:hAnsi="Arial" w:cs="Arial"/>
          <w:i/>
          <w:sz w:val="22"/>
          <w:szCs w:val="22"/>
        </w:rPr>
        <w:t>Katastarske izmjere</w:t>
      </w:r>
      <w:r w:rsidRPr="00B64D9D">
        <w:rPr>
          <w:rFonts w:ascii="Arial" w:hAnsi="Arial" w:cs="Arial"/>
          <w:sz w:val="22"/>
          <w:szCs w:val="22"/>
        </w:rPr>
        <w:t xml:space="preserve"> na području GVG izvršeni su rashodi u iznosu 13.238,07 € odnosno 66,19 %. Rashodi se odnose na troškove Državne geodetske uprave za izlaganje katastarske izmjere u k.o. </w:t>
      </w:r>
      <w:proofErr w:type="spellStart"/>
      <w:r w:rsidRPr="00B64D9D">
        <w:rPr>
          <w:rFonts w:ascii="Arial" w:hAnsi="Arial" w:cs="Arial"/>
          <w:sz w:val="22"/>
          <w:szCs w:val="22"/>
        </w:rPr>
        <w:t>Kurilovec</w:t>
      </w:r>
      <w:proofErr w:type="spellEnd"/>
      <w:r w:rsidRPr="00B64D9D">
        <w:rPr>
          <w:rFonts w:ascii="Arial" w:hAnsi="Arial" w:cs="Arial"/>
          <w:sz w:val="22"/>
          <w:szCs w:val="22"/>
        </w:rPr>
        <w:t xml:space="preserve"> Novi i Gradići Novi.</w:t>
      </w:r>
    </w:p>
    <w:p w14:paraId="64F2D747" w14:textId="4427DACA" w:rsidR="00EC5857" w:rsidRPr="00B64D9D" w:rsidRDefault="00EC5857" w:rsidP="0073170F">
      <w:pPr>
        <w:jc w:val="both"/>
        <w:rPr>
          <w:rFonts w:ascii="Arial" w:hAnsi="Arial" w:cs="Arial"/>
          <w:sz w:val="22"/>
          <w:szCs w:val="22"/>
        </w:rPr>
      </w:pPr>
      <w:r w:rsidRPr="00B64D9D">
        <w:rPr>
          <w:rFonts w:ascii="Arial" w:hAnsi="Arial" w:cs="Arial"/>
          <w:sz w:val="22"/>
          <w:szCs w:val="22"/>
        </w:rPr>
        <w:t>Provedbom programa osig</w:t>
      </w:r>
      <w:r w:rsidR="0073170F" w:rsidRPr="00B64D9D">
        <w:rPr>
          <w:rFonts w:ascii="Arial" w:hAnsi="Arial" w:cs="Arial"/>
          <w:sz w:val="22"/>
          <w:szCs w:val="22"/>
        </w:rPr>
        <w:t>u</w:t>
      </w:r>
      <w:r w:rsidRPr="00B64D9D">
        <w:rPr>
          <w:rFonts w:ascii="Arial" w:hAnsi="Arial" w:cs="Arial"/>
          <w:sz w:val="22"/>
          <w:szCs w:val="22"/>
        </w:rPr>
        <w:t>ran je komunalni red u dijelu koji se odnosi na ostavljena vozila na javnim parkiralištima u naselju Velika Gorica iz ovlasti komunalnog redarstva, te druga postupanja koja su rezultirala smanjenjem broja prekršaja kao i kvalitetniji i sadržajniji život dobrovoljnim darivateljima krvi osiguranjem troškova  povlaštenih karata za parkiranje.</w:t>
      </w:r>
    </w:p>
    <w:p w14:paraId="5339B554" w14:textId="77777777" w:rsidR="00EC5857" w:rsidRPr="00B64D9D" w:rsidRDefault="00EC5857" w:rsidP="00B33A64">
      <w:pPr>
        <w:ind w:firstLine="708"/>
        <w:jc w:val="both"/>
        <w:rPr>
          <w:rFonts w:ascii="Arial" w:hAnsi="Arial" w:cs="Arial"/>
          <w:sz w:val="22"/>
          <w:szCs w:val="22"/>
        </w:rPr>
      </w:pPr>
    </w:p>
    <w:p w14:paraId="67EE3EFD" w14:textId="77777777" w:rsidR="00EC5857" w:rsidRPr="00B64D9D" w:rsidRDefault="00EC5857" w:rsidP="0073170F">
      <w:pPr>
        <w:jc w:val="both"/>
        <w:rPr>
          <w:rFonts w:ascii="Arial" w:hAnsi="Arial" w:cs="Arial"/>
          <w:sz w:val="22"/>
          <w:szCs w:val="22"/>
        </w:rPr>
      </w:pPr>
      <w:r w:rsidRPr="00B64D9D">
        <w:rPr>
          <w:rFonts w:ascii="Arial" w:hAnsi="Arial" w:cs="Arial"/>
          <w:sz w:val="22"/>
          <w:szCs w:val="22"/>
        </w:rPr>
        <w:t xml:space="preserve">U programu - </w:t>
      </w:r>
      <w:r w:rsidRPr="00B64D9D">
        <w:rPr>
          <w:rFonts w:ascii="Arial" w:hAnsi="Arial" w:cs="Arial"/>
          <w:i/>
          <w:sz w:val="22"/>
          <w:szCs w:val="22"/>
        </w:rPr>
        <w:t>Izgradnja drugih</w:t>
      </w:r>
      <w:r w:rsidRPr="00B64D9D">
        <w:rPr>
          <w:rFonts w:ascii="Arial" w:hAnsi="Arial" w:cs="Arial"/>
          <w:sz w:val="22"/>
          <w:szCs w:val="22"/>
        </w:rPr>
        <w:t xml:space="preserve"> objekata koji se provodi kroz kapitalni projekt – Izgradnja nathodnika na željezničkom kolodvoru ulici izvršeni su rashodi u iznosu od 39.325,00 eura odnosno 99,31 %. Rashodi se odnose na projekt izgradnje nathodnika na željezničkom kolodvoru Velika Gorica.</w:t>
      </w:r>
    </w:p>
    <w:p w14:paraId="39F36A32" w14:textId="77777777" w:rsidR="00EC5857" w:rsidRPr="00B64D9D" w:rsidRDefault="00EC5857" w:rsidP="0073170F">
      <w:pPr>
        <w:jc w:val="both"/>
        <w:rPr>
          <w:rFonts w:ascii="Arial" w:hAnsi="Arial" w:cs="Arial"/>
          <w:sz w:val="22"/>
          <w:szCs w:val="22"/>
        </w:rPr>
      </w:pPr>
      <w:r w:rsidRPr="00B64D9D">
        <w:rPr>
          <w:rFonts w:ascii="Arial" w:hAnsi="Arial" w:cs="Arial"/>
          <w:sz w:val="22"/>
          <w:szCs w:val="22"/>
        </w:rPr>
        <w:t xml:space="preserve">U kapitalnom projektu – </w:t>
      </w:r>
      <w:r w:rsidRPr="00B64D9D">
        <w:rPr>
          <w:rFonts w:ascii="Arial" w:hAnsi="Arial" w:cs="Arial"/>
          <w:i/>
          <w:sz w:val="22"/>
          <w:szCs w:val="22"/>
        </w:rPr>
        <w:t>Izgradnja dječjeg vrtića u Kolarovoj ulici</w:t>
      </w:r>
      <w:r w:rsidRPr="00B64D9D">
        <w:rPr>
          <w:rFonts w:ascii="Arial" w:hAnsi="Arial" w:cs="Arial"/>
          <w:sz w:val="22"/>
          <w:szCs w:val="22"/>
        </w:rPr>
        <w:t xml:space="preserve"> izvršeni su rashodi u iznosu od 107.847,43 eura odnosno 24,21 %.  Rashodi se odnose na započeli projekt izgradnje dječjeg vrtića.</w:t>
      </w:r>
    </w:p>
    <w:p w14:paraId="4A3DC46C" w14:textId="77777777" w:rsidR="00EC5857" w:rsidRPr="00B64D9D" w:rsidRDefault="00EC5857" w:rsidP="0073170F">
      <w:pPr>
        <w:jc w:val="both"/>
        <w:rPr>
          <w:rFonts w:ascii="Arial" w:hAnsi="Arial" w:cs="Arial"/>
          <w:sz w:val="22"/>
          <w:szCs w:val="22"/>
        </w:rPr>
      </w:pPr>
      <w:r w:rsidRPr="00B64D9D">
        <w:rPr>
          <w:rFonts w:ascii="Arial" w:hAnsi="Arial" w:cs="Arial"/>
          <w:sz w:val="22"/>
          <w:szCs w:val="22"/>
        </w:rPr>
        <w:t xml:space="preserve">U kapitalnom projektu – </w:t>
      </w:r>
      <w:r w:rsidRPr="00B64D9D">
        <w:rPr>
          <w:rFonts w:ascii="Arial" w:hAnsi="Arial" w:cs="Arial"/>
          <w:i/>
          <w:sz w:val="22"/>
          <w:szCs w:val="22"/>
        </w:rPr>
        <w:t>Izgradnja dječjeg vrtića u Pokupskoj ulici</w:t>
      </w:r>
      <w:r w:rsidRPr="00B64D9D">
        <w:rPr>
          <w:rFonts w:ascii="Arial" w:hAnsi="Arial" w:cs="Arial"/>
          <w:sz w:val="22"/>
          <w:szCs w:val="22"/>
        </w:rPr>
        <w:t xml:space="preserve"> izvršeni su rashodi u iznosu od 705.505,84 eura odnosno 111,63 %.  Rashodi se odnose na izgradnju dječjeg vrtića u Pokupskoj ulici.</w:t>
      </w:r>
    </w:p>
    <w:p w14:paraId="66DF5425" w14:textId="040795C9" w:rsidR="00EC5857" w:rsidRPr="00B64D9D" w:rsidRDefault="00EC5857" w:rsidP="0073170F">
      <w:pPr>
        <w:jc w:val="both"/>
        <w:rPr>
          <w:rFonts w:ascii="Arial" w:hAnsi="Arial" w:cs="Arial"/>
          <w:sz w:val="22"/>
          <w:szCs w:val="22"/>
        </w:rPr>
      </w:pPr>
      <w:r w:rsidRPr="00B64D9D">
        <w:rPr>
          <w:rFonts w:ascii="Arial" w:hAnsi="Arial" w:cs="Arial"/>
          <w:sz w:val="22"/>
          <w:szCs w:val="22"/>
        </w:rPr>
        <w:t xml:space="preserve">U kapitalnom projektu – </w:t>
      </w:r>
      <w:r w:rsidRPr="00B64D9D">
        <w:rPr>
          <w:rFonts w:ascii="Arial" w:hAnsi="Arial" w:cs="Arial"/>
          <w:i/>
          <w:sz w:val="22"/>
          <w:szCs w:val="22"/>
        </w:rPr>
        <w:t>Izgradnja autobusnog terminala</w:t>
      </w:r>
      <w:r w:rsidRPr="00B64D9D">
        <w:rPr>
          <w:rFonts w:ascii="Arial" w:hAnsi="Arial" w:cs="Arial"/>
          <w:sz w:val="22"/>
          <w:szCs w:val="22"/>
        </w:rPr>
        <w:t xml:space="preserve"> izvršeni su rashodi u iznosu od 5.062,50 eura odnosno 15,43 %.</w:t>
      </w:r>
      <w:r w:rsidR="00E00991" w:rsidRPr="00B64D9D">
        <w:rPr>
          <w:rFonts w:ascii="Arial" w:hAnsi="Arial" w:cs="Arial"/>
          <w:sz w:val="22"/>
          <w:szCs w:val="22"/>
        </w:rPr>
        <w:t xml:space="preserve"> </w:t>
      </w:r>
      <w:r w:rsidRPr="00B64D9D">
        <w:rPr>
          <w:rFonts w:ascii="Arial" w:hAnsi="Arial" w:cs="Arial"/>
          <w:sz w:val="22"/>
          <w:szCs w:val="22"/>
        </w:rPr>
        <w:t>Rashodi se odnose na izradu glavnog projekta za izgradnju novog autobusnog terminala u Velikoj Gorici.</w:t>
      </w:r>
    </w:p>
    <w:p w14:paraId="20AC0B3A" w14:textId="77777777" w:rsidR="00EC5857" w:rsidRPr="00B64D9D" w:rsidRDefault="00EC5857" w:rsidP="0073170F">
      <w:pPr>
        <w:jc w:val="both"/>
        <w:rPr>
          <w:rFonts w:ascii="Arial" w:hAnsi="Arial" w:cs="Arial"/>
          <w:sz w:val="22"/>
          <w:szCs w:val="22"/>
        </w:rPr>
      </w:pPr>
      <w:r w:rsidRPr="00B64D9D">
        <w:rPr>
          <w:rFonts w:ascii="Arial" w:hAnsi="Arial" w:cs="Arial"/>
          <w:sz w:val="22"/>
          <w:szCs w:val="22"/>
        </w:rPr>
        <w:t xml:space="preserve">U kapitalnom projektu – </w:t>
      </w:r>
      <w:r w:rsidRPr="00B64D9D">
        <w:rPr>
          <w:rFonts w:ascii="Arial" w:hAnsi="Arial" w:cs="Arial"/>
          <w:i/>
          <w:sz w:val="22"/>
          <w:szCs w:val="22"/>
        </w:rPr>
        <w:t>Centar za starije osobe u Velikoj Gorici</w:t>
      </w:r>
      <w:r w:rsidRPr="00B64D9D">
        <w:rPr>
          <w:rFonts w:ascii="Arial" w:hAnsi="Arial" w:cs="Arial"/>
          <w:sz w:val="22"/>
          <w:szCs w:val="22"/>
        </w:rPr>
        <w:t xml:space="preserve"> izvršeni su rashodi u iznosu od 922.694,24 eura odnosno 50,10 %. Rashodi se odnose na izgradnju projekta Centra za starije osobe.</w:t>
      </w:r>
    </w:p>
    <w:p w14:paraId="0337663F" w14:textId="77777777" w:rsidR="00EC5857" w:rsidRPr="00B64D9D" w:rsidRDefault="00EC5857" w:rsidP="0073170F">
      <w:pPr>
        <w:jc w:val="both"/>
        <w:rPr>
          <w:rFonts w:ascii="Arial" w:hAnsi="Arial" w:cs="Arial"/>
          <w:sz w:val="22"/>
          <w:szCs w:val="22"/>
        </w:rPr>
      </w:pPr>
      <w:r w:rsidRPr="00B64D9D">
        <w:rPr>
          <w:rFonts w:ascii="Arial" w:hAnsi="Arial" w:cs="Arial"/>
          <w:sz w:val="22"/>
          <w:szCs w:val="22"/>
        </w:rPr>
        <w:t xml:space="preserve">U kapitalnom projektu – </w:t>
      </w:r>
      <w:r w:rsidRPr="00B64D9D">
        <w:rPr>
          <w:rFonts w:ascii="Arial" w:hAnsi="Arial" w:cs="Arial"/>
          <w:i/>
          <w:sz w:val="22"/>
          <w:szCs w:val="22"/>
        </w:rPr>
        <w:t>Izgradnja montažne sportske dvorane</w:t>
      </w:r>
      <w:r w:rsidRPr="00B64D9D">
        <w:rPr>
          <w:rFonts w:ascii="Arial" w:hAnsi="Arial" w:cs="Arial"/>
          <w:sz w:val="22"/>
          <w:szCs w:val="22"/>
        </w:rPr>
        <w:t xml:space="preserve"> izvršeni su rashodi u iznosu od 1.670.487,52 eura odnosno 87,73 %. Rashodi se odnose na troškove izgradnje polivalentne sportske dvorane.</w:t>
      </w:r>
    </w:p>
    <w:p w14:paraId="7F5A3EDF" w14:textId="77777777" w:rsidR="00EC5857" w:rsidRPr="00B64D9D" w:rsidRDefault="00EC5857" w:rsidP="00E00991">
      <w:pPr>
        <w:jc w:val="both"/>
        <w:rPr>
          <w:rFonts w:ascii="Arial" w:hAnsi="Arial" w:cs="Arial"/>
          <w:sz w:val="22"/>
          <w:szCs w:val="22"/>
        </w:rPr>
      </w:pPr>
      <w:r w:rsidRPr="00B64D9D">
        <w:rPr>
          <w:rFonts w:ascii="Arial" w:hAnsi="Arial" w:cs="Arial"/>
          <w:sz w:val="22"/>
          <w:szCs w:val="22"/>
        </w:rPr>
        <w:t xml:space="preserve">U kapitalnom projektu – </w:t>
      </w:r>
      <w:r w:rsidRPr="00B64D9D">
        <w:rPr>
          <w:rFonts w:ascii="Arial" w:hAnsi="Arial" w:cs="Arial"/>
          <w:i/>
          <w:sz w:val="22"/>
          <w:szCs w:val="22"/>
        </w:rPr>
        <w:t xml:space="preserve">Izgradnja škole u </w:t>
      </w:r>
      <w:proofErr w:type="spellStart"/>
      <w:r w:rsidRPr="00B64D9D">
        <w:rPr>
          <w:rFonts w:ascii="Arial" w:hAnsi="Arial" w:cs="Arial"/>
          <w:i/>
          <w:sz w:val="22"/>
          <w:szCs w:val="22"/>
        </w:rPr>
        <w:t>Kurilovcu</w:t>
      </w:r>
      <w:proofErr w:type="spellEnd"/>
      <w:r w:rsidRPr="00B64D9D">
        <w:rPr>
          <w:rFonts w:ascii="Arial" w:hAnsi="Arial" w:cs="Arial"/>
          <w:i/>
          <w:sz w:val="22"/>
          <w:szCs w:val="22"/>
        </w:rPr>
        <w:t xml:space="preserve"> sa sportskom dvoranom</w:t>
      </w:r>
      <w:r w:rsidRPr="00B64D9D">
        <w:rPr>
          <w:rFonts w:ascii="Arial" w:hAnsi="Arial" w:cs="Arial"/>
          <w:sz w:val="22"/>
          <w:szCs w:val="22"/>
        </w:rPr>
        <w:t xml:space="preserve"> izvršeni su rashodi u iznosu od 114.787,50 eura odnosno 85,03 %. Rashodi se odnose na izradu glavnog projekta izgradnje nove osnovne škole u </w:t>
      </w:r>
      <w:proofErr w:type="spellStart"/>
      <w:r w:rsidRPr="00B64D9D">
        <w:rPr>
          <w:rFonts w:ascii="Arial" w:hAnsi="Arial" w:cs="Arial"/>
          <w:sz w:val="22"/>
          <w:szCs w:val="22"/>
        </w:rPr>
        <w:t>Kurilovcu</w:t>
      </w:r>
      <w:proofErr w:type="spellEnd"/>
      <w:r w:rsidRPr="00B64D9D">
        <w:rPr>
          <w:rFonts w:ascii="Arial" w:hAnsi="Arial" w:cs="Arial"/>
          <w:sz w:val="22"/>
          <w:szCs w:val="22"/>
        </w:rPr>
        <w:t xml:space="preserve"> sa sportskom dvoranom.</w:t>
      </w:r>
    </w:p>
    <w:p w14:paraId="3F26EBA3" w14:textId="21BA7AF5" w:rsidR="00EC5857" w:rsidRPr="00B64D9D" w:rsidRDefault="00EC5857" w:rsidP="00E00991">
      <w:pPr>
        <w:jc w:val="both"/>
        <w:rPr>
          <w:rFonts w:ascii="Arial" w:hAnsi="Arial" w:cs="Arial"/>
          <w:sz w:val="22"/>
          <w:szCs w:val="22"/>
        </w:rPr>
      </w:pPr>
      <w:r w:rsidRPr="00B64D9D">
        <w:rPr>
          <w:rFonts w:ascii="Arial" w:hAnsi="Arial" w:cs="Arial"/>
          <w:sz w:val="22"/>
          <w:szCs w:val="22"/>
        </w:rPr>
        <w:t xml:space="preserve">U kapitalnom projektu – </w:t>
      </w:r>
      <w:r w:rsidRPr="00B64D9D">
        <w:rPr>
          <w:rFonts w:ascii="Arial" w:hAnsi="Arial" w:cs="Arial"/>
          <w:i/>
          <w:sz w:val="22"/>
          <w:szCs w:val="22"/>
        </w:rPr>
        <w:t>Dogradnja objekta OŠ E. Kumičića</w:t>
      </w:r>
      <w:r w:rsidRPr="00B64D9D">
        <w:rPr>
          <w:rFonts w:ascii="Arial" w:hAnsi="Arial" w:cs="Arial"/>
          <w:sz w:val="22"/>
          <w:szCs w:val="22"/>
        </w:rPr>
        <w:t xml:space="preserve"> izvršeni su rashodi u iznosu 59.875,00 eura odnosno 99,79 %.</w:t>
      </w:r>
      <w:r w:rsidR="00E00991" w:rsidRPr="00B64D9D">
        <w:rPr>
          <w:rFonts w:ascii="Arial" w:hAnsi="Arial" w:cs="Arial"/>
          <w:sz w:val="22"/>
          <w:szCs w:val="22"/>
        </w:rPr>
        <w:t xml:space="preserve"> </w:t>
      </w:r>
      <w:r w:rsidRPr="00B64D9D">
        <w:rPr>
          <w:rFonts w:ascii="Arial" w:hAnsi="Arial" w:cs="Arial"/>
          <w:sz w:val="22"/>
          <w:szCs w:val="22"/>
        </w:rPr>
        <w:t>Rashodi se odnose na troškove izrade projektno tehničke dokumentacije rekonstrukcije i dogradnje.</w:t>
      </w:r>
    </w:p>
    <w:p w14:paraId="532AA993" w14:textId="77777777" w:rsidR="00EC5857" w:rsidRPr="00B64D9D" w:rsidRDefault="00EC5857" w:rsidP="00E00991">
      <w:pPr>
        <w:jc w:val="both"/>
        <w:rPr>
          <w:rFonts w:ascii="Arial" w:hAnsi="Arial" w:cs="Arial"/>
          <w:sz w:val="22"/>
          <w:szCs w:val="22"/>
        </w:rPr>
      </w:pPr>
      <w:r w:rsidRPr="00B64D9D">
        <w:rPr>
          <w:rFonts w:ascii="Arial" w:hAnsi="Arial" w:cs="Arial"/>
          <w:sz w:val="22"/>
          <w:szCs w:val="22"/>
        </w:rPr>
        <w:t xml:space="preserve">U kapitalnom projektu – </w:t>
      </w:r>
      <w:r w:rsidRPr="00B64D9D">
        <w:rPr>
          <w:rFonts w:ascii="Arial" w:hAnsi="Arial" w:cs="Arial"/>
          <w:i/>
          <w:sz w:val="22"/>
          <w:szCs w:val="22"/>
        </w:rPr>
        <w:t>Dogradnja škole u Novom Čiču</w:t>
      </w:r>
      <w:r w:rsidRPr="00B64D9D">
        <w:rPr>
          <w:rFonts w:ascii="Arial" w:hAnsi="Arial" w:cs="Arial"/>
          <w:sz w:val="22"/>
          <w:szCs w:val="22"/>
        </w:rPr>
        <w:t xml:space="preserve"> izvršeni su rashodi u iznosu 31.888,75 eura. Rashodi se odnose na izradu glavnog projekta dogradnje škole.</w:t>
      </w:r>
    </w:p>
    <w:p w14:paraId="26B852AE" w14:textId="77777777" w:rsidR="00EC5857" w:rsidRPr="00B64D9D" w:rsidRDefault="00EC5857" w:rsidP="00E00991">
      <w:pPr>
        <w:jc w:val="both"/>
        <w:rPr>
          <w:rFonts w:ascii="Arial" w:hAnsi="Arial" w:cs="Arial"/>
          <w:sz w:val="22"/>
          <w:szCs w:val="22"/>
        </w:rPr>
      </w:pPr>
      <w:r w:rsidRPr="00B64D9D">
        <w:rPr>
          <w:rFonts w:ascii="Arial" w:hAnsi="Arial" w:cs="Arial"/>
          <w:sz w:val="22"/>
          <w:szCs w:val="22"/>
        </w:rPr>
        <w:t xml:space="preserve">U kapitalnom projektu – </w:t>
      </w:r>
      <w:r w:rsidRPr="00B64D9D">
        <w:rPr>
          <w:rFonts w:ascii="Arial" w:hAnsi="Arial" w:cs="Arial"/>
          <w:i/>
          <w:sz w:val="22"/>
          <w:szCs w:val="22"/>
        </w:rPr>
        <w:t xml:space="preserve">Izgradnja nove škole u </w:t>
      </w:r>
      <w:proofErr w:type="spellStart"/>
      <w:r w:rsidRPr="00B64D9D">
        <w:rPr>
          <w:rFonts w:ascii="Arial" w:hAnsi="Arial" w:cs="Arial"/>
          <w:i/>
          <w:sz w:val="22"/>
          <w:szCs w:val="22"/>
        </w:rPr>
        <w:t>Ščitarjevu</w:t>
      </w:r>
      <w:proofErr w:type="spellEnd"/>
      <w:r w:rsidRPr="00B64D9D">
        <w:rPr>
          <w:rFonts w:ascii="Arial" w:hAnsi="Arial" w:cs="Arial"/>
          <w:sz w:val="22"/>
          <w:szCs w:val="22"/>
        </w:rPr>
        <w:t xml:space="preserve"> nije bilo rashoda.</w:t>
      </w:r>
    </w:p>
    <w:p w14:paraId="0848B4BB" w14:textId="77777777" w:rsidR="00EC5857" w:rsidRPr="00B64D9D" w:rsidRDefault="00EC5857" w:rsidP="00E00991">
      <w:pPr>
        <w:jc w:val="both"/>
        <w:rPr>
          <w:rFonts w:ascii="Arial" w:hAnsi="Arial" w:cs="Arial"/>
          <w:sz w:val="22"/>
          <w:szCs w:val="22"/>
        </w:rPr>
      </w:pPr>
      <w:r w:rsidRPr="00B64D9D">
        <w:rPr>
          <w:rFonts w:ascii="Arial" w:hAnsi="Arial" w:cs="Arial"/>
          <w:sz w:val="22"/>
          <w:szCs w:val="22"/>
        </w:rPr>
        <w:t xml:space="preserve">U kapitalnom projektu – </w:t>
      </w:r>
      <w:r w:rsidRPr="00B64D9D">
        <w:rPr>
          <w:rFonts w:ascii="Arial" w:hAnsi="Arial" w:cs="Arial"/>
          <w:i/>
          <w:sz w:val="22"/>
          <w:szCs w:val="22"/>
        </w:rPr>
        <w:t xml:space="preserve">Dogradnja škole u </w:t>
      </w:r>
      <w:proofErr w:type="spellStart"/>
      <w:r w:rsidRPr="00B64D9D">
        <w:rPr>
          <w:rFonts w:ascii="Arial" w:hAnsi="Arial" w:cs="Arial"/>
          <w:i/>
          <w:sz w:val="22"/>
          <w:szCs w:val="22"/>
        </w:rPr>
        <w:t>Vukovini</w:t>
      </w:r>
      <w:proofErr w:type="spellEnd"/>
      <w:r w:rsidRPr="00B64D9D">
        <w:rPr>
          <w:rFonts w:ascii="Arial" w:hAnsi="Arial" w:cs="Arial"/>
          <w:sz w:val="22"/>
          <w:szCs w:val="22"/>
        </w:rPr>
        <w:t xml:space="preserve"> izvršeni su rashodi u iznosu 20.126.25 eura odnosno 65,19 %. Rashodi se odnose na izradu glavnog projekta dogradnje škole.</w:t>
      </w:r>
    </w:p>
    <w:p w14:paraId="684A2367" w14:textId="77777777" w:rsidR="00EC5857" w:rsidRPr="00B64D9D" w:rsidRDefault="00EC5857" w:rsidP="00E00991">
      <w:pPr>
        <w:jc w:val="both"/>
        <w:rPr>
          <w:rFonts w:ascii="Arial" w:hAnsi="Arial" w:cs="Arial"/>
          <w:sz w:val="22"/>
          <w:szCs w:val="22"/>
        </w:rPr>
      </w:pPr>
      <w:r w:rsidRPr="00B64D9D">
        <w:rPr>
          <w:rFonts w:ascii="Arial" w:hAnsi="Arial" w:cs="Arial"/>
          <w:sz w:val="22"/>
          <w:szCs w:val="22"/>
        </w:rPr>
        <w:t xml:space="preserve">U kapitalnom projektu – </w:t>
      </w:r>
      <w:r w:rsidRPr="00B64D9D">
        <w:rPr>
          <w:rFonts w:ascii="Arial" w:hAnsi="Arial" w:cs="Arial"/>
          <w:i/>
          <w:sz w:val="22"/>
          <w:szCs w:val="22"/>
        </w:rPr>
        <w:t xml:space="preserve">Izgradnja nove škole u Pleso </w:t>
      </w:r>
      <w:proofErr w:type="spellStart"/>
      <w:r w:rsidRPr="00B64D9D">
        <w:rPr>
          <w:rFonts w:ascii="Arial" w:hAnsi="Arial" w:cs="Arial"/>
          <w:i/>
          <w:sz w:val="22"/>
          <w:szCs w:val="22"/>
        </w:rPr>
        <w:t>Rakarje</w:t>
      </w:r>
      <w:proofErr w:type="spellEnd"/>
      <w:r w:rsidRPr="00B64D9D">
        <w:rPr>
          <w:rFonts w:ascii="Arial" w:hAnsi="Arial" w:cs="Arial"/>
          <w:sz w:val="22"/>
          <w:szCs w:val="22"/>
        </w:rPr>
        <w:t xml:space="preserve"> izvršeni su rashodi u iznosu 151.652,50 eura odnosno 86,76 %. Rashodi se odnose na izradu glavnog i izvedbenog projekta izgradnje nove osnovne škole Pleso </w:t>
      </w:r>
      <w:proofErr w:type="spellStart"/>
      <w:r w:rsidRPr="00B64D9D">
        <w:rPr>
          <w:rFonts w:ascii="Arial" w:hAnsi="Arial" w:cs="Arial"/>
          <w:sz w:val="22"/>
          <w:szCs w:val="22"/>
        </w:rPr>
        <w:t>Rakarje</w:t>
      </w:r>
      <w:proofErr w:type="spellEnd"/>
      <w:r w:rsidRPr="00B64D9D">
        <w:rPr>
          <w:rFonts w:ascii="Arial" w:hAnsi="Arial" w:cs="Arial"/>
          <w:sz w:val="22"/>
          <w:szCs w:val="22"/>
        </w:rPr>
        <w:t xml:space="preserve"> sa sportskom dvoranom.</w:t>
      </w:r>
    </w:p>
    <w:p w14:paraId="64144091" w14:textId="40D53792" w:rsidR="00EC5857" w:rsidRPr="00B64D9D" w:rsidRDefault="00EC5857" w:rsidP="00E00991">
      <w:pPr>
        <w:jc w:val="both"/>
        <w:rPr>
          <w:rFonts w:ascii="Arial" w:hAnsi="Arial" w:cs="Arial"/>
          <w:sz w:val="22"/>
          <w:szCs w:val="22"/>
        </w:rPr>
      </w:pPr>
      <w:r w:rsidRPr="00B64D9D">
        <w:rPr>
          <w:rFonts w:ascii="Arial" w:hAnsi="Arial" w:cs="Arial"/>
          <w:sz w:val="22"/>
          <w:szCs w:val="22"/>
        </w:rPr>
        <w:t xml:space="preserve">Provedbom programa predškolskog odgoja realizira se potreba osiguranja dodatnih  vrtićkih kapaciteta i školskog odgoja i obrazovanja u neposrednom okruženju djece i roditelja, te zadovoljenje potreba cjelokupne lokalne zajednice kao i osiguravanje standarda, povećanje kvalitete odgoja i obrazovanja te sporta. Izgradnjom objekata javnog prijevoza putnika povećati će se kvaliteta usluge javnog prijevoza. </w:t>
      </w:r>
    </w:p>
    <w:p w14:paraId="7867A61E" w14:textId="77777777" w:rsidR="00E00991" w:rsidRPr="00B64D9D" w:rsidRDefault="00E00991" w:rsidP="00E00991">
      <w:pPr>
        <w:jc w:val="both"/>
        <w:rPr>
          <w:rFonts w:ascii="Arial" w:hAnsi="Arial" w:cs="Arial"/>
          <w:sz w:val="22"/>
          <w:szCs w:val="22"/>
        </w:rPr>
      </w:pPr>
    </w:p>
    <w:p w14:paraId="77FDE6F2" w14:textId="04382171" w:rsidR="00EC5857" w:rsidRPr="00B64D9D" w:rsidRDefault="00EC5857" w:rsidP="00E00991">
      <w:pPr>
        <w:jc w:val="both"/>
        <w:rPr>
          <w:rFonts w:ascii="Arial" w:hAnsi="Arial" w:cs="Arial"/>
          <w:sz w:val="22"/>
          <w:szCs w:val="22"/>
        </w:rPr>
      </w:pPr>
      <w:r w:rsidRPr="00B64D9D">
        <w:rPr>
          <w:rFonts w:ascii="Arial" w:hAnsi="Arial" w:cs="Arial"/>
          <w:sz w:val="22"/>
          <w:szCs w:val="22"/>
        </w:rPr>
        <w:t xml:space="preserve">U programu – </w:t>
      </w:r>
      <w:r w:rsidRPr="00B64D9D">
        <w:rPr>
          <w:rFonts w:ascii="Arial" w:hAnsi="Arial" w:cs="Arial"/>
          <w:b/>
          <w:sz w:val="22"/>
          <w:szCs w:val="22"/>
        </w:rPr>
        <w:t>Prijevoz putnika u javnom prometu</w:t>
      </w:r>
      <w:r w:rsidRPr="00B64D9D">
        <w:rPr>
          <w:rFonts w:ascii="Arial" w:hAnsi="Arial" w:cs="Arial"/>
          <w:sz w:val="22"/>
          <w:szCs w:val="22"/>
        </w:rPr>
        <w:t xml:space="preserve"> koji se provodi kroz aktivnost – </w:t>
      </w:r>
      <w:r w:rsidRPr="00B64D9D">
        <w:rPr>
          <w:rFonts w:ascii="Arial" w:hAnsi="Arial" w:cs="Arial"/>
          <w:i/>
          <w:sz w:val="22"/>
          <w:szCs w:val="22"/>
        </w:rPr>
        <w:t>Subvencije za javni prijevoz</w:t>
      </w:r>
      <w:r w:rsidRPr="00B64D9D">
        <w:rPr>
          <w:rFonts w:ascii="Arial" w:hAnsi="Arial" w:cs="Arial"/>
          <w:sz w:val="22"/>
          <w:szCs w:val="22"/>
        </w:rPr>
        <w:t xml:space="preserve"> izvršeni su rashodi u iznosu 7.439.355,00 eura odnosno </w:t>
      </w:r>
      <w:r w:rsidRPr="00B64D9D">
        <w:rPr>
          <w:rFonts w:ascii="Arial" w:hAnsi="Arial" w:cs="Arial"/>
          <w:sz w:val="22"/>
          <w:szCs w:val="22"/>
        </w:rPr>
        <w:lastRenderedPageBreak/>
        <w:t>99,99 %. Rashodi se odnose na subvenciju komunalnog linijskog prijevoza putnika, te međužupanijskog prijevoza.</w:t>
      </w:r>
    </w:p>
    <w:p w14:paraId="6291BDCF" w14:textId="77777777" w:rsidR="00EC5857" w:rsidRPr="00B64D9D" w:rsidRDefault="00EC5857" w:rsidP="00E00991">
      <w:pPr>
        <w:jc w:val="both"/>
        <w:rPr>
          <w:rFonts w:ascii="Arial" w:hAnsi="Arial" w:cs="Arial"/>
          <w:sz w:val="22"/>
          <w:szCs w:val="22"/>
        </w:rPr>
      </w:pPr>
      <w:r w:rsidRPr="00B64D9D">
        <w:rPr>
          <w:rFonts w:ascii="Arial" w:hAnsi="Arial" w:cs="Arial"/>
          <w:sz w:val="22"/>
          <w:szCs w:val="22"/>
        </w:rPr>
        <w:t>Provedbom programa osigurana je mobilnost ljudi u najvećoj mjeri radi osiguravanja odlaska na posao ili u obrazovne ustanove.</w:t>
      </w:r>
    </w:p>
    <w:p w14:paraId="4B4F7244" w14:textId="77777777" w:rsidR="001A3C82" w:rsidRPr="00B64D9D" w:rsidRDefault="001A3C82" w:rsidP="00B33A64">
      <w:pPr>
        <w:ind w:firstLine="708"/>
        <w:jc w:val="both"/>
        <w:rPr>
          <w:rFonts w:ascii="Arial" w:hAnsi="Arial" w:cs="Arial"/>
          <w:sz w:val="22"/>
          <w:szCs w:val="22"/>
        </w:rPr>
      </w:pPr>
    </w:p>
    <w:p w14:paraId="484931DB" w14:textId="77777777" w:rsidR="001A3C82" w:rsidRPr="00B64D9D" w:rsidRDefault="001A3C82" w:rsidP="00B33A64">
      <w:pPr>
        <w:jc w:val="both"/>
        <w:rPr>
          <w:rFonts w:ascii="Arial" w:hAnsi="Arial" w:cs="Arial"/>
          <w:b/>
          <w:sz w:val="22"/>
          <w:szCs w:val="22"/>
        </w:rPr>
      </w:pPr>
    </w:p>
    <w:p w14:paraId="1A2FE472" w14:textId="77777777" w:rsidR="001A3C82" w:rsidRPr="00B64D9D" w:rsidRDefault="00281914" w:rsidP="00B33A64">
      <w:pPr>
        <w:jc w:val="both"/>
        <w:rPr>
          <w:rFonts w:ascii="Arial" w:hAnsi="Arial" w:cs="Arial"/>
          <w:sz w:val="22"/>
          <w:szCs w:val="22"/>
          <w:lang w:eastAsia="hr-HR"/>
        </w:rPr>
      </w:pPr>
      <w:r w:rsidRPr="00B64D9D">
        <w:rPr>
          <w:rFonts w:ascii="Arial" w:hAnsi="Arial" w:cs="Arial"/>
          <w:b/>
          <w:sz w:val="22"/>
          <w:szCs w:val="22"/>
        </w:rPr>
        <w:t xml:space="preserve">Razdjel 007 - </w:t>
      </w:r>
      <w:r w:rsidRPr="00B64D9D">
        <w:rPr>
          <w:rFonts w:ascii="Arial" w:hAnsi="Arial" w:cs="Arial"/>
          <w:b/>
          <w:sz w:val="22"/>
          <w:szCs w:val="22"/>
          <w:u w:val="single"/>
        </w:rPr>
        <w:t>UPRAVNI ODJEL ZA PREDŠKOLSKI ODGOJ, ŠKOLSTVO I DRUŠTVENE DJELATNOSTI</w:t>
      </w:r>
    </w:p>
    <w:p w14:paraId="3A5BB7F1" w14:textId="04800A91" w:rsidR="001A3C82" w:rsidRPr="00B64D9D" w:rsidRDefault="001A3C82" w:rsidP="00B33A64">
      <w:pPr>
        <w:jc w:val="both"/>
        <w:rPr>
          <w:rFonts w:ascii="Arial" w:hAnsi="Arial" w:cs="Arial"/>
          <w:sz w:val="22"/>
          <w:szCs w:val="22"/>
          <w:lang w:eastAsia="hr-HR"/>
        </w:rPr>
      </w:pPr>
    </w:p>
    <w:p w14:paraId="2A417B67"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Planirani ukupni godišnji rashodi iskazani unutar programa Razdjela – 007 iznosili su 66.835.355,00 </w:t>
      </w:r>
      <w:proofErr w:type="spellStart"/>
      <w:r w:rsidRPr="00B64D9D">
        <w:rPr>
          <w:rFonts w:ascii="Arial" w:hAnsi="Arial" w:cs="Arial"/>
          <w:sz w:val="22"/>
          <w:szCs w:val="22"/>
          <w:lang w:eastAsia="hr-HR"/>
        </w:rPr>
        <w:t>eur</w:t>
      </w:r>
      <w:proofErr w:type="spellEnd"/>
      <w:r w:rsidRPr="00B64D9D">
        <w:rPr>
          <w:rFonts w:ascii="Arial" w:hAnsi="Arial" w:cs="Arial"/>
          <w:sz w:val="22"/>
          <w:szCs w:val="22"/>
          <w:lang w:eastAsia="hr-HR"/>
        </w:rPr>
        <w:t xml:space="preserve">, a ostvareni su u iznosu od 64.321.018,65 </w:t>
      </w:r>
      <w:proofErr w:type="spellStart"/>
      <w:r w:rsidRPr="00B64D9D">
        <w:rPr>
          <w:rFonts w:ascii="Arial" w:hAnsi="Arial" w:cs="Arial"/>
          <w:sz w:val="22"/>
          <w:szCs w:val="22"/>
          <w:lang w:eastAsia="hr-HR"/>
        </w:rPr>
        <w:t>eur</w:t>
      </w:r>
      <w:proofErr w:type="spellEnd"/>
      <w:r w:rsidRPr="00B64D9D">
        <w:rPr>
          <w:rFonts w:ascii="Arial" w:hAnsi="Arial" w:cs="Arial"/>
          <w:sz w:val="22"/>
          <w:szCs w:val="22"/>
          <w:lang w:eastAsia="hr-HR"/>
        </w:rPr>
        <w:t xml:space="preserve">, odnosno 96,24 % od godišnjeg plana. </w:t>
      </w:r>
    </w:p>
    <w:p w14:paraId="2D27EEF8" w14:textId="77777777" w:rsidR="005857FE" w:rsidRPr="00B64D9D" w:rsidRDefault="005857FE" w:rsidP="00B33A64">
      <w:pPr>
        <w:jc w:val="both"/>
        <w:rPr>
          <w:rFonts w:ascii="Arial" w:hAnsi="Arial" w:cs="Arial"/>
          <w:sz w:val="22"/>
          <w:szCs w:val="22"/>
          <w:lang w:eastAsia="hr-HR"/>
        </w:rPr>
      </w:pPr>
    </w:p>
    <w:p w14:paraId="70075DAF" w14:textId="77777777" w:rsidR="005857FE" w:rsidRPr="00B64D9D" w:rsidRDefault="005857FE" w:rsidP="00B33A64">
      <w:pPr>
        <w:jc w:val="both"/>
        <w:rPr>
          <w:rFonts w:ascii="Arial" w:hAnsi="Arial" w:cs="Arial"/>
          <w:b/>
          <w:sz w:val="22"/>
          <w:szCs w:val="22"/>
          <w:lang w:eastAsia="hr-HR"/>
        </w:rPr>
      </w:pPr>
      <w:r w:rsidRPr="00B64D9D">
        <w:rPr>
          <w:rFonts w:ascii="Arial" w:hAnsi="Arial" w:cs="Arial"/>
          <w:b/>
          <w:sz w:val="22"/>
          <w:szCs w:val="22"/>
          <w:lang w:eastAsia="hr-HR"/>
        </w:rPr>
        <w:t>GLAVA 00701 UO ZA PREDŠKOLSKI ODGOJ, ŠKOLSTVO I DRUŠ. DJELATNOSTI</w:t>
      </w:r>
    </w:p>
    <w:p w14:paraId="65A1E840" w14:textId="77777777" w:rsidR="005857FE" w:rsidRPr="00B64D9D" w:rsidRDefault="005857FE" w:rsidP="00B33A64">
      <w:pPr>
        <w:jc w:val="both"/>
        <w:rPr>
          <w:rFonts w:ascii="Arial" w:hAnsi="Arial" w:cs="Arial"/>
          <w:b/>
          <w:sz w:val="22"/>
          <w:szCs w:val="22"/>
          <w:lang w:eastAsia="hr-HR"/>
        </w:rPr>
      </w:pPr>
    </w:p>
    <w:p w14:paraId="0F57CBD3"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w:t>
      </w:r>
      <w:r w:rsidRPr="00B64D9D">
        <w:rPr>
          <w:rFonts w:ascii="Arial" w:hAnsi="Arial" w:cs="Arial"/>
          <w:b/>
          <w:sz w:val="22"/>
          <w:szCs w:val="22"/>
          <w:lang w:eastAsia="hr-HR"/>
        </w:rPr>
        <w:t>Javna uprava i administracija</w:t>
      </w:r>
      <w:r w:rsidRPr="00B64D9D">
        <w:rPr>
          <w:rFonts w:ascii="Arial" w:hAnsi="Arial" w:cs="Arial"/>
          <w:sz w:val="22"/>
          <w:szCs w:val="22"/>
          <w:lang w:eastAsia="hr-HR"/>
        </w:rPr>
        <w:t xml:space="preserve"> koji se provodio kroz aktivnost – </w:t>
      </w:r>
      <w:r w:rsidRPr="00B64D9D">
        <w:rPr>
          <w:rFonts w:ascii="Arial" w:hAnsi="Arial" w:cs="Arial"/>
          <w:i/>
          <w:sz w:val="22"/>
          <w:szCs w:val="22"/>
          <w:lang w:eastAsia="hr-HR"/>
        </w:rPr>
        <w:t>Administrativno, tehničko i stručno osoblje</w:t>
      </w:r>
      <w:r w:rsidRPr="00B64D9D">
        <w:rPr>
          <w:rFonts w:ascii="Arial" w:hAnsi="Arial" w:cs="Arial"/>
          <w:sz w:val="22"/>
          <w:szCs w:val="22"/>
          <w:lang w:eastAsia="hr-HR"/>
        </w:rPr>
        <w:t>, izvršen je u planiranim opsegu i dinamikom predviđenom Proračunom Grada Velike Gorice za 2025. godinu. Izvršenjem istog Programa ostvareni su njegovi ciljevi: osigurana učinkovitost zaposlenih u lokalnoj samoupravi i omogućena pravovremena priprema prijedloga akata iz djelokruga Upravnog odjela za predškolski odgoj, školstvo i društvene djelatnosti.</w:t>
      </w:r>
    </w:p>
    <w:p w14:paraId="363318B2" w14:textId="77777777" w:rsidR="005857FE" w:rsidRPr="00B64D9D" w:rsidRDefault="005857FE" w:rsidP="00B33A64">
      <w:pPr>
        <w:jc w:val="both"/>
        <w:rPr>
          <w:rFonts w:ascii="Arial" w:hAnsi="Arial" w:cs="Arial"/>
          <w:sz w:val="22"/>
          <w:szCs w:val="22"/>
          <w:lang w:eastAsia="hr-HR"/>
        </w:rPr>
      </w:pPr>
    </w:p>
    <w:p w14:paraId="61474399"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U okviru programa </w:t>
      </w:r>
      <w:r w:rsidRPr="00B64D9D">
        <w:rPr>
          <w:rFonts w:ascii="Arial" w:hAnsi="Arial" w:cs="Arial"/>
          <w:b/>
          <w:sz w:val="22"/>
          <w:szCs w:val="22"/>
          <w:lang w:eastAsia="hr-HR"/>
        </w:rPr>
        <w:t>Javne potrebe u socijalnoj skrbi i zdravstvu</w:t>
      </w:r>
      <w:r w:rsidRPr="00B64D9D">
        <w:rPr>
          <w:rFonts w:ascii="Arial" w:hAnsi="Arial" w:cs="Arial"/>
          <w:sz w:val="22"/>
          <w:szCs w:val="22"/>
          <w:lang w:eastAsia="hr-HR"/>
        </w:rPr>
        <w:t xml:space="preserve"> koji se provodio kroz aktivnost – </w:t>
      </w:r>
      <w:r w:rsidRPr="00B64D9D">
        <w:rPr>
          <w:rFonts w:ascii="Arial" w:hAnsi="Arial" w:cs="Arial"/>
          <w:i/>
          <w:sz w:val="22"/>
          <w:szCs w:val="22"/>
          <w:lang w:eastAsia="hr-HR"/>
        </w:rPr>
        <w:t>Hrvatski zavod za socijalni rad - Područni ured Velika Gorica</w:t>
      </w:r>
      <w:r w:rsidRPr="00B64D9D">
        <w:rPr>
          <w:rFonts w:ascii="Arial" w:hAnsi="Arial" w:cs="Arial"/>
          <w:sz w:val="22"/>
          <w:szCs w:val="22"/>
          <w:lang w:eastAsia="hr-HR"/>
        </w:rPr>
        <w:t xml:space="preserve">, udomiteljima s područja Velike Gorice te udomiteljima izvan Velike Gorice koji pružaju socijalnu uslugu smještaja za djecu i odrasle korisnike s našega područja dodijeljene su poklon kartice te prigodne zahvalnice za 10 i 20 godina obavljanja </w:t>
      </w:r>
      <w:proofErr w:type="spellStart"/>
      <w:r w:rsidRPr="00B64D9D">
        <w:rPr>
          <w:rFonts w:ascii="Arial" w:hAnsi="Arial" w:cs="Arial"/>
          <w:sz w:val="22"/>
          <w:szCs w:val="22"/>
          <w:lang w:eastAsia="hr-HR"/>
        </w:rPr>
        <w:t>udomiteljstva</w:t>
      </w:r>
      <w:proofErr w:type="spellEnd"/>
      <w:r w:rsidRPr="00B64D9D">
        <w:rPr>
          <w:rFonts w:ascii="Arial" w:hAnsi="Arial" w:cs="Arial"/>
          <w:sz w:val="22"/>
          <w:szCs w:val="22"/>
          <w:lang w:eastAsia="hr-HR"/>
        </w:rPr>
        <w:t xml:space="preserve">. Cilj ovog programa je promocija </w:t>
      </w:r>
      <w:proofErr w:type="spellStart"/>
      <w:r w:rsidRPr="00B64D9D">
        <w:rPr>
          <w:rFonts w:ascii="Arial" w:hAnsi="Arial" w:cs="Arial"/>
          <w:sz w:val="22"/>
          <w:szCs w:val="22"/>
          <w:lang w:eastAsia="hr-HR"/>
        </w:rPr>
        <w:t>udomiteljstva</w:t>
      </w:r>
      <w:proofErr w:type="spellEnd"/>
      <w:r w:rsidRPr="00B64D9D">
        <w:rPr>
          <w:rFonts w:ascii="Arial" w:hAnsi="Arial" w:cs="Arial"/>
          <w:sz w:val="22"/>
          <w:szCs w:val="22"/>
          <w:lang w:eastAsia="hr-HR"/>
        </w:rPr>
        <w:t xml:space="preserve"> kao jednog od oblika izvaninstitucionalne skrbi.   </w:t>
      </w:r>
    </w:p>
    <w:p w14:paraId="05F923BF" w14:textId="77777777" w:rsidR="005857FE" w:rsidRPr="00B64D9D" w:rsidRDefault="005857FE" w:rsidP="00B33A64">
      <w:pPr>
        <w:jc w:val="both"/>
        <w:rPr>
          <w:rFonts w:ascii="Arial" w:hAnsi="Arial" w:cs="Arial"/>
          <w:sz w:val="22"/>
          <w:szCs w:val="22"/>
          <w:lang w:eastAsia="hr-HR"/>
        </w:rPr>
      </w:pPr>
    </w:p>
    <w:p w14:paraId="41DCFDB9"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U okviru programa </w:t>
      </w:r>
      <w:r w:rsidRPr="00B64D9D">
        <w:rPr>
          <w:rFonts w:ascii="Arial" w:hAnsi="Arial" w:cs="Arial"/>
          <w:b/>
          <w:sz w:val="22"/>
          <w:szCs w:val="22"/>
          <w:lang w:eastAsia="hr-HR"/>
        </w:rPr>
        <w:t>Javne potrebe u socijalnoj skrbi i zdravstvu</w:t>
      </w:r>
      <w:r w:rsidRPr="00B64D9D">
        <w:rPr>
          <w:rFonts w:ascii="Arial" w:hAnsi="Arial" w:cs="Arial"/>
          <w:sz w:val="22"/>
          <w:szCs w:val="22"/>
          <w:lang w:eastAsia="hr-HR"/>
        </w:rPr>
        <w:t xml:space="preserve"> koji se provodio kroz aktivnost – </w:t>
      </w:r>
      <w:r w:rsidRPr="00B64D9D">
        <w:rPr>
          <w:rFonts w:ascii="Arial" w:hAnsi="Arial" w:cs="Arial"/>
          <w:i/>
          <w:sz w:val="22"/>
          <w:szCs w:val="22"/>
          <w:lang w:eastAsia="hr-HR"/>
        </w:rPr>
        <w:t>Pomoć zdravstvenim i socijalnim ustanovama</w:t>
      </w:r>
      <w:r w:rsidRPr="00B64D9D">
        <w:rPr>
          <w:rFonts w:ascii="Arial" w:hAnsi="Arial" w:cs="Arial"/>
          <w:sz w:val="22"/>
          <w:szCs w:val="22"/>
          <w:lang w:eastAsia="hr-HR"/>
        </w:rPr>
        <w:t xml:space="preserve"> podržan je rad internističke ambulante u Domu zdravlja Zagrebačke županije-Ispostavi Velika Gorica te rad dodatnog tima saniteta. Korisnici navedenih usluga bili su svi građani Velike Gorice kojima su takve usluge bile potrebne. Osim navedenog, nabavljena su 4 KMAT uređaja za potrebe Centra za kroničke bolesti čiji je nositelj Dom zdravlja Zagrebačke županije-Ispostava Velika Gorica. Kako bi se osigurala dostupnost specijalističke zdravstvene zaštite predškolske djece na području Grada Velike Gorice od svibnja se provodio Program mjera osiguravanja specijalističke zdravstvene zaštite na području Grada Velike Gorice na </w:t>
      </w:r>
      <w:proofErr w:type="spellStart"/>
      <w:r w:rsidRPr="00B64D9D">
        <w:rPr>
          <w:rFonts w:ascii="Arial" w:hAnsi="Arial" w:cs="Arial"/>
          <w:sz w:val="22"/>
          <w:szCs w:val="22"/>
          <w:lang w:eastAsia="hr-HR"/>
        </w:rPr>
        <w:t>temljelju</w:t>
      </w:r>
      <w:proofErr w:type="spellEnd"/>
      <w:r w:rsidRPr="00B64D9D">
        <w:rPr>
          <w:rFonts w:ascii="Arial" w:hAnsi="Arial" w:cs="Arial"/>
          <w:sz w:val="22"/>
          <w:szCs w:val="22"/>
          <w:lang w:eastAsia="hr-HR"/>
        </w:rPr>
        <w:t xml:space="preserve"> kojeg je 5 doktora medicine specijalista pedijatrije ostvarilo pravo na namjensku potporu. Provedba navedenih programa ostvarila je postavljeni cilj poboljšanje dostupnosti zdravstvenih usluga u lokalnoj zajednici.</w:t>
      </w:r>
    </w:p>
    <w:p w14:paraId="55FE89E8" w14:textId="77777777" w:rsidR="005857FE" w:rsidRPr="00B64D9D" w:rsidRDefault="005857FE" w:rsidP="00B33A64">
      <w:pPr>
        <w:jc w:val="both"/>
        <w:rPr>
          <w:rFonts w:ascii="Arial" w:hAnsi="Arial" w:cs="Arial"/>
          <w:sz w:val="22"/>
          <w:szCs w:val="22"/>
          <w:lang w:eastAsia="hr-HR"/>
        </w:rPr>
      </w:pPr>
    </w:p>
    <w:p w14:paraId="20FD721C"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U okviru programa </w:t>
      </w:r>
      <w:r w:rsidRPr="00B64D9D">
        <w:rPr>
          <w:rFonts w:ascii="Arial" w:hAnsi="Arial" w:cs="Arial"/>
          <w:b/>
          <w:sz w:val="22"/>
          <w:szCs w:val="22"/>
          <w:lang w:eastAsia="hr-HR"/>
        </w:rPr>
        <w:t>Javne potrebe u socijalnoj skrbi i zdravstvu</w:t>
      </w:r>
      <w:r w:rsidRPr="00B64D9D">
        <w:rPr>
          <w:rFonts w:ascii="Arial" w:hAnsi="Arial" w:cs="Arial"/>
          <w:sz w:val="22"/>
          <w:szCs w:val="22"/>
          <w:lang w:eastAsia="hr-HR"/>
        </w:rPr>
        <w:t xml:space="preserve"> koji se provodio kroz aktivnost </w:t>
      </w:r>
      <w:r w:rsidRPr="00B64D9D">
        <w:rPr>
          <w:rFonts w:ascii="Arial" w:hAnsi="Arial" w:cs="Arial"/>
          <w:i/>
          <w:sz w:val="22"/>
          <w:szCs w:val="22"/>
          <w:lang w:eastAsia="hr-HR"/>
        </w:rPr>
        <w:t>Pomoć hrvatskim braniteljima i članovima njihovih obitelji</w:t>
      </w:r>
      <w:r w:rsidRPr="00B64D9D">
        <w:rPr>
          <w:rFonts w:ascii="Arial" w:hAnsi="Arial" w:cs="Arial"/>
          <w:sz w:val="22"/>
          <w:szCs w:val="22"/>
          <w:lang w:eastAsia="hr-HR"/>
        </w:rPr>
        <w:t xml:space="preserve"> za 13 umrlih branitelja iz Domovinskog rata izdvojena su sredstva za troškove grobnog mjesta. Provedba programa je ostvarila zacrtane ciljeve koji se odnose na pomoći ranjivim skupinama građana. </w:t>
      </w:r>
    </w:p>
    <w:p w14:paraId="360F5412" w14:textId="77777777" w:rsidR="005857FE" w:rsidRPr="00B64D9D" w:rsidRDefault="005857FE" w:rsidP="00B33A64">
      <w:pPr>
        <w:jc w:val="both"/>
        <w:rPr>
          <w:rFonts w:ascii="Arial" w:hAnsi="Arial" w:cs="Arial"/>
          <w:sz w:val="22"/>
          <w:szCs w:val="22"/>
          <w:lang w:eastAsia="hr-HR"/>
        </w:rPr>
      </w:pPr>
    </w:p>
    <w:p w14:paraId="0518FD5A"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w:t>
      </w:r>
      <w:r w:rsidRPr="00B64D9D">
        <w:rPr>
          <w:rFonts w:ascii="Arial" w:hAnsi="Arial" w:cs="Arial"/>
          <w:b/>
          <w:sz w:val="22"/>
          <w:szCs w:val="22"/>
          <w:lang w:eastAsia="hr-HR"/>
        </w:rPr>
        <w:t>Javne potrebe u socijalnoj skrbi i zdravstvu</w:t>
      </w:r>
      <w:r w:rsidRPr="00B64D9D">
        <w:rPr>
          <w:rFonts w:ascii="Arial" w:hAnsi="Arial" w:cs="Arial"/>
          <w:sz w:val="22"/>
          <w:szCs w:val="22"/>
          <w:lang w:eastAsia="hr-HR"/>
        </w:rPr>
        <w:t xml:space="preserve"> koji se provodio kroz aktivnost –</w:t>
      </w:r>
      <w:r w:rsidRPr="00B64D9D">
        <w:rPr>
          <w:rFonts w:ascii="Arial" w:hAnsi="Arial" w:cs="Arial"/>
          <w:i/>
          <w:sz w:val="22"/>
          <w:szCs w:val="22"/>
          <w:lang w:eastAsia="hr-HR"/>
        </w:rPr>
        <w:t>Pomoć umirovljenicima</w:t>
      </w:r>
      <w:r w:rsidRPr="00B64D9D">
        <w:rPr>
          <w:rFonts w:ascii="Arial" w:hAnsi="Arial" w:cs="Arial"/>
          <w:sz w:val="22"/>
          <w:szCs w:val="22"/>
          <w:lang w:eastAsia="hr-HR"/>
        </w:rPr>
        <w:t xml:space="preserve"> – realiziran je dodjelom novčane pomoći umirovljenicima- </w:t>
      </w:r>
      <w:proofErr w:type="spellStart"/>
      <w:r w:rsidRPr="00B64D9D">
        <w:rPr>
          <w:rFonts w:ascii="Arial" w:hAnsi="Arial" w:cs="Arial"/>
          <w:sz w:val="22"/>
          <w:szCs w:val="22"/>
          <w:lang w:eastAsia="hr-HR"/>
        </w:rPr>
        <w:t>uskrsnice</w:t>
      </w:r>
      <w:proofErr w:type="spellEnd"/>
      <w:r w:rsidRPr="00B64D9D">
        <w:rPr>
          <w:rFonts w:ascii="Arial" w:hAnsi="Arial" w:cs="Arial"/>
          <w:sz w:val="22"/>
          <w:szCs w:val="22"/>
          <w:lang w:eastAsia="hr-HR"/>
        </w:rPr>
        <w:t xml:space="preserve">/ božićnice u iznosu od 40,00 </w:t>
      </w:r>
      <w:proofErr w:type="spellStart"/>
      <w:r w:rsidRPr="00B64D9D">
        <w:rPr>
          <w:rFonts w:ascii="Arial" w:hAnsi="Arial" w:cs="Arial"/>
          <w:sz w:val="22"/>
          <w:szCs w:val="22"/>
          <w:lang w:eastAsia="hr-HR"/>
        </w:rPr>
        <w:t>eur</w:t>
      </w:r>
      <w:proofErr w:type="spellEnd"/>
      <w:r w:rsidRPr="00B64D9D">
        <w:rPr>
          <w:rFonts w:ascii="Arial" w:hAnsi="Arial" w:cs="Arial"/>
          <w:sz w:val="22"/>
          <w:szCs w:val="22"/>
          <w:lang w:eastAsia="hr-HR"/>
        </w:rPr>
        <w:t xml:space="preserve">,  50,00 </w:t>
      </w:r>
      <w:proofErr w:type="spellStart"/>
      <w:r w:rsidRPr="00B64D9D">
        <w:rPr>
          <w:rFonts w:ascii="Arial" w:hAnsi="Arial" w:cs="Arial"/>
          <w:sz w:val="22"/>
          <w:szCs w:val="22"/>
          <w:lang w:eastAsia="hr-HR"/>
        </w:rPr>
        <w:t>eur</w:t>
      </w:r>
      <w:proofErr w:type="spellEnd"/>
      <w:r w:rsidRPr="00B64D9D">
        <w:rPr>
          <w:rFonts w:ascii="Arial" w:hAnsi="Arial" w:cs="Arial"/>
          <w:sz w:val="22"/>
          <w:szCs w:val="22"/>
          <w:lang w:eastAsia="hr-HR"/>
        </w:rPr>
        <w:t xml:space="preserve">, 65,00 </w:t>
      </w:r>
      <w:proofErr w:type="spellStart"/>
      <w:r w:rsidRPr="00B64D9D">
        <w:rPr>
          <w:rFonts w:ascii="Arial" w:hAnsi="Arial" w:cs="Arial"/>
          <w:sz w:val="22"/>
          <w:szCs w:val="22"/>
          <w:lang w:eastAsia="hr-HR"/>
        </w:rPr>
        <w:t>eur</w:t>
      </w:r>
      <w:proofErr w:type="spellEnd"/>
      <w:r w:rsidRPr="00B64D9D">
        <w:rPr>
          <w:rFonts w:ascii="Arial" w:hAnsi="Arial" w:cs="Arial"/>
          <w:sz w:val="22"/>
          <w:szCs w:val="22"/>
          <w:lang w:eastAsia="hr-HR"/>
        </w:rPr>
        <w:t xml:space="preserve"> ili 120,00 </w:t>
      </w:r>
      <w:proofErr w:type="spellStart"/>
      <w:r w:rsidRPr="00B64D9D">
        <w:rPr>
          <w:rFonts w:ascii="Arial" w:hAnsi="Arial" w:cs="Arial"/>
          <w:sz w:val="22"/>
          <w:szCs w:val="22"/>
          <w:lang w:eastAsia="hr-HR"/>
        </w:rPr>
        <w:t>eur</w:t>
      </w:r>
      <w:proofErr w:type="spellEnd"/>
      <w:r w:rsidRPr="00B64D9D">
        <w:rPr>
          <w:rFonts w:ascii="Arial" w:hAnsi="Arial" w:cs="Arial"/>
          <w:sz w:val="22"/>
          <w:szCs w:val="22"/>
          <w:lang w:eastAsia="hr-HR"/>
        </w:rPr>
        <w:t xml:space="preserve"> ovisno o visini mirovine korisnika. Pravo na </w:t>
      </w:r>
      <w:proofErr w:type="spellStart"/>
      <w:r w:rsidRPr="00B64D9D">
        <w:rPr>
          <w:rFonts w:ascii="Arial" w:hAnsi="Arial" w:cs="Arial"/>
          <w:sz w:val="22"/>
          <w:szCs w:val="22"/>
          <w:lang w:eastAsia="hr-HR"/>
        </w:rPr>
        <w:t>uskrsnicu</w:t>
      </w:r>
      <w:proofErr w:type="spellEnd"/>
      <w:r w:rsidRPr="00B64D9D">
        <w:rPr>
          <w:rFonts w:ascii="Arial" w:hAnsi="Arial" w:cs="Arial"/>
          <w:sz w:val="22"/>
          <w:szCs w:val="22"/>
          <w:lang w:eastAsia="hr-HR"/>
        </w:rPr>
        <w:t xml:space="preserve">/božićnicu u iznosu 120,00 </w:t>
      </w:r>
      <w:proofErr w:type="spellStart"/>
      <w:r w:rsidRPr="00B64D9D">
        <w:rPr>
          <w:rFonts w:ascii="Arial" w:hAnsi="Arial" w:cs="Arial"/>
          <w:sz w:val="22"/>
          <w:szCs w:val="22"/>
          <w:lang w:eastAsia="hr-HR"/>
        </w:rPr>
        <w:t>eur</w:t>
      </w:r>
      <w:proofErr w:type="spellEnd"/>
      <w:r w:rsidRPr="00B64D9D">
        <w:rPr>
          <w:rFonts w:ascii="Arial" w:hAnsi="Arial" w:cs="Arial"/>
          <w:sz w:val="22"/>
          <w:szCs w:val="22"/>
          <w:lang w:eastAsia="hr-HR"/>
        </w:rPr>
        <w:t xml:space="preserve"> ostvarili su i korisnici nacionalne naknade. Osobe s invaliditetom koje su korisnici </w:t>
      </w:r>
      <w:proofErr w:type="spellStart"/>
      <w:r w:rsidRPr="00B64D9D">
        <w:rPr>
          <w:rFonts w:ascii="Arial" w:hAnsi="Arial" w:cs="Arial"/>
          <w:sz w:val="22"/>
          <w:szCs w:val="22"/>
          <w:lang w:eastAsia="hr-HR"/>
        </w:rPr>
        <w:t>inkluzivnog</w:t>
      </w:r>
      <w:proofErr w:type="spellEnd"/>
      <w:r w:rsidRPr="00B64D9D">
        <w:rPr>
          <w:rFonts w:ascii="Arial" w:hAnsi="Arial" w:cs="Arial"/>
          <w:sz w:val="22"/>
          <w:szCs w:val="22"/>
          <w:lang w:eastAsia="hr-HR"/>
        </w:rPr>
        <w:t xml:space="preserve">  dodatka I., II. i III. razine potpore ostvarile su pravo na </w:t>
      </w:r>
      <w:proofErr w:type="spellStart"/>
      <w:r w:rsidRPr="00B64D9D">
        <w:rPr>
          <w:rFonts w:ascii="Arial" w:hAnsi="Arial" w:cs="Arial"/>
          <w:sz w:val="22"/>
          <w:szCs w:val="22"/>
          <w:lang w:eastAsia="hr-HR"/>
        </w:rPr>
        <w:t>uskrsnicu</w:t>
      </w:r>
      <w:proofErr w:type="spellEnd"/>
      <w:r w:rsidRPr="00B64D9D">
        <w:rPr>
          <w:rFonts w:ascii="Arial" w:hAnsi="Arial" w:cs="Arial"/>
          <w:sz w:val="22"/>
          <w:szCs w:val="22"/>
          <w:lang w:eastAsia="hr-HR"/>
        </w:rPr>
        <w:t xml:space="preserve"> u iznosu od 40,00 eura ili 50,00 eura. Pravo na </w:t>
      </w:r>
      <w:proofErr w:type="spellStart"/>
      <w:r w:rsidRPr="00B64D9D">
        <w:rPr>
          <w:rFonts w:ascii="Arial" w:hAnsi="Arial" w:cs="Arial"/>
          <w:sz w:val="22"/>
          <w:szCs w:val="22"/>
          <w:lang w:eastAsia="hr-HR"/>
        </w:rPr>
        <w:t>uskrsnicu</w:t>
      </w:r>
      <w:proofErr w:type="spellEnd"/>
      <w:r w:rsidRPr="00B64D9D">
        <w:rPr>
          <w:rFonts w:ascii="Arial" w:hAnsi="Arial" w:cs="Arial"/>
          <w:sz w:val="22"/>
          <w:szCs w:val="22"/>
          <w:lang w:eastAsia="hr-HR"/>
        </w:rPr>
        <w:t xml:space="preserve"> ostvarila su 6737 korisnika, a za pravo na božićnicu </w:t>
      </w:r>
      <w:r w:rsidRPr="00B64D9D">
        <w:rPr>
          <w:rFonts w:ascii="Arial" w:hAnsi="Arial" w:cs="Arial"/>
          <w:sz w:val="22"/>
          <w:szCs w:val="22"/>
          <w:lang w:eastAsia="hr-HR"/>
        </w:rPr>
        <w:lastRenderedPageBreak/>
        <w:t xml:space="preserve">ostvarila su 7287 korisnika mirovine i nacionalne naknade. Pravo na </w:t>
      </w:r>
      <w:proofErr w:type="spellStart"/>
      <w:r w:rsidRPr="00B64D9D">
        <w:rPr>
          <w:rFonts w:ascii="Arial" w:hAnsi="Arial" w:cs="Arial"/>
          <w:sz w:val="22"/>
          <w:szCs w:val="22"/>
          <w:lang w:eastAsia="hr-HR"/>
        </w:rPr>
        <w:t>uskrsnicu</w:t>
      </w:r>
      <w:proofErr w:type="spellEnd"/>
      <w:r w:rsidRPr="00B64D9D">
        <w:rPr>
          <w:rFonts w:ascii="Arial" w:hAnsi="Arial" w:cs="Arial"/>
          <w:sz w:val="22"/>
          <w:szCs w:val="22"/>
          <w:lang w:eastAsia="hr-HR"/>
        </w:rPr>
        <w:t xml:space="preserve"> ostvarila su 908 korisnika, a pravo na božićnicu 973 korisnika </w:t>
      </w:r>
      <w:proofErr w:type="spellStart"/>
      <w:r w:rsidRPr="00B64D9D">
        <w:rPr>
          <w:rFonts w:ascii="Arial" w:hAnsi="Arial" w:cs="Arial"/>
          <w:sz w:val="22"/>
          <w:szCs w:val="22"/>
          <w:lang w:eastAsia="hr-HR"/>
        </w:rPr>
        <w:t>inkluzivnog</w:t>
      </w:r>
      <w:proofErr w:type="spellEnd"/>
      <w:r w:rsidRPr="00B64D9D">
        <w:rPr>
          <w:rFonts w:ascii="Arial" w:hAnsi="Arial" w:cs="Arial"/>
          <w:sz w:val="22"/>
          <w:szCs w:val="22"/>
          <w:lang w:eastAsia="hr-HR"/>
        </w:rPr>
        <w:t xml:space="preserve"> dodatka. Provedba navedenog programa, koji je obuhvatio znatno veći broj naših sugrađana u odnosu na prethodne godine, doprinijela je ostvarenju zadanog cilja, a to je pomoć socijalno osjetljivoj skupini građana.</w:t>
      </w:r>
    </w:p>
    <w:p w14:paraId="2ABC0BC3" w14:textId="77777777" w:rsidR="005857FE" w:rsidRPr="00B64D9D" w:rsidRDefault="005857FE" w:rsidP="00B33A64">
      <w:pPr>
        <w:jc w:val="both"/>
        <w:rPr>
          <w:rFonts w:ascii="Arial" w:hAnsi="Arial" w:cs="Arial"/>
          <w:sz w:val="22"/>
          <w:szCs w:val="22"/>
          <w:lang w:eastAsia="hr-HR"/>
        </w:rPr>
      </w:pPr>
    </w:p>
    <w:p w14:paraId="0B1BF5CF" w14:textId="1E53B951"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w:t>
      </w:r>
      <w:r w:rsidRPr="00B64D9D">
        <w:rPr>
          <w:rFonts w:ascii="Arial" w:hAnsi="Arial" w:cs="Arial"/>
          <w:b/>
          <w:sz w:val="22"/>
          <w:szCs w:val="22"/>
          <w:lang w:eastAsia="hr-HR"/>
        </w:rPr>
        <w:t>Javne potrebe u socijalnoj skrbi i zdravstvu</w:t>
      </w:r>
      <w:r w:rsidRPr="00B64D9D">
        <w:rPr>
          <w:rFonts w:ascii="Arial" w:hAnsi="Arial" w:cs="Arial"/>
          <w:sz w:val="22"/>
          <w:szCs w:val="22"/>
          <w:lang w:eastAsia="hr-HR"/>
        </w:rPr>
        <w:t xml:space="preserve"> koji se provodio kroz - aktivnost - </w:t>
      </w:r>
      <w:r w:rsidRPr="00B64D9D">
        <w:rPr>
          <w:rFonts w:ascii="Arial" w:hAnsi="Arial" w:cs="Arial"/>
          <w:i/>
          <w:sz w:val="22"/>
          <w:szCs w:val="22"/>
          <w:lang w:eastAsia="hr-HR"/>
        </w:rPr>
        <w:t>Pomoć za opremu novorođenog djeteta</w:t>
      </w:r>
      <w:r w:rsidRPr="00B64D9D">
        <w:rPr>
          <w:rFonts w:ascii="Arial" w:hAnsi="Arial" w:cs="Arial"/>
          <w:sz w:val="22"/>
          <w:szCs w:val="22"/>
          <w:lang w:eastAsia="hr-HR"/>
        </w:rPr>
        <w:t xml:space="preserve">, aktivnost – </w:t>
      </w:r>
      <w:r w:rsidRPr="00B64D9D">
        <w:rPr>
          <w:rFonts w:ascii="Arial" w:hAnsi="Arial" w:cs="Arial"/>
          <w:i/>
          <w:sz w:val="22"/>
          <w:szCs w:val="22"/>
          <w:lang w:eastAsia="hr-HR"/>
        </w:rPr>
        <w:t>Pogrebni troškovi</w:t>
      </w:r>
      <w:r w:rsidRPr="00B64D9D">
        <w:rPr>
          <w:rFonts w:ascii="Arial" w:hAnsi="Arial" w:cs="Arial"/>
          <w:sz w:val="22"/>
          <w:szCs w:val="22"/>
          <w:lang w:eastAsia="hr-HR"/>
        </w:rPr>
        <w:t xml:space="preserve">, aktivnost - </w:t>
      </w:r>
      <w:r w:rsidRPr="00B64D9D">
        <w:rPr>
          <w:rFonts w:ascii="Arial" w:hAnsi="Arial" w:cs="Arial"/>
          <w:i/>
          <w:sz w:val="22"/>
          <w:szCs w:val="22"/>
          <w:lang w:eastAsia="hr-HR"/>
        </w:rPr>
        <w:t>Subvencija troškova prijevoza osoba s invaliditetom</w:t>
      </w:r>
      <w:r w:rsidRPr="00B64D9D">
        <w:rPr>
          <w:rFonts w:ascii="Arial" w:hAnsi="Arial" w:cs="Arial"/>
          <w:sz w:val="22"/>
          <w:szCs w:val="22"/>
          <w:lang w:eastAsia="hr-HR"/>
        </w:rPr>
        <w:t xml:space="preserve">, aktivnost - </w:t>
      </w:r>
      <w:r w:rsidRPr="00B64D9D">
        <w:rPr>
          <w:rFonts w:ascii="Arial" w:hAnsi="Arial" w:cs="Arial"/>
          <w:i/>
          <w:sz w:val="22"/>
          <w:szCs w:val="22"/>
          <w:lang w:eastAsia="hr-HR"/>
        </w:rPr>
        <w:t>Jednokratne novčane pomoći građanima</w:t>
      </w:r>
      <w:r w:rsidRPr="00B64D9D">
        <w:rPr>
          <w:rFonts w:ascii="Arial" w:hAnsi="Arial" w:cs="Arial"/>
          <w:sz w:val="22"/>
          <w:szCs w:val="22"/>
          <w:lang w:eastAsia="hr-HR"/>
        </w:rPr>
        <w:t xml:space="preserve">, aktivnost - </w:t>
      </w:r>
      <w:r w:rsidRPr="00B64D9D">
        <w:rPr>
          <w:rFonts w:ascii="Arial" w:hAnsi="Arial" w:cs="Arial"/>
          <w:i/>
          <w:sz w:val="22"/>
          <w:szCs w:val="22"/>
          <w:lang w:eastAsia="hr-HR"/>
        </w:rPr>
        <w:t>Naknada za troškove stanovanja</w:t>
      </w:r>
      <w:r w:rsidRPr="00B64D9D">
        <w:rPr>
          <w:rFonts w:ascii="Arial" w:hAnsi="Arial" w:cs="Arial"/>
          <w:sz w:val="22"/>
          <w:szCs w:val="22"/>
          <w:lang w:eastAsia="hr-HR"/>
        </w:rPr>
        <w:t xml:space="preserve">, aktivnost – </w:t>
      </w:r>
      <w:r w:rsidRPr="00B64D9D">
        <w:rPr>
          <w:rFonts w:ascii="Arial" w:hAnsi="Arial" w:cs="Arial"/>
          <w:i/>
          <w:sz w:val="22"/>
          <w:szCs w:val="22"/>
          <w:lang w:eastAsia="hr-HR"/>
        </w:rPr>
        <w:t>Program za obitelji s više djece</w:t>
      </w:r>
      <w:r w:rsidRPr="00B64D9D">
        <w:rPr>
          <w:rFonts w:ascii="Arial" w:hAnsi="Arial" w:cs="Arial"/>
          <w:sz w:val="22"/>
          <w:szCs w:val="22"/>
          <w:lang w:eastAsia="hr-HR"/>
        </w:rPr>
        <w:t xml:space="preserve"> realizirao se u opsegu i dinamikom predviđenom </w:t>
      </w:r>
      <w:r w:rsidR="00E00991" w:rsidRPr="00B64D9D">
        <w:rPr>
          <w:rFonts w:ascii="Arial" w:hAnsi="Arial" w:cs="Arial"/>
          <w:sz w:val="22"/>
          <w:szCs w:val="22"/>
          <w:lang w:eastAsia="hr-HR"/>
        </w:rPr>
        <w:t>p</w:t>
      </w:r>
      <w:r w:rsidRPr="00B64D9D">
        <w:rPr>
          <w:rFonts w:ascii="Arial" w:hAnsi="Arial" w:cs="Arial"/>
          <w:sz w:val="22"/>
          <w:szCs w:val="22"/>
          <w:lang w:eastAsia="hr-HR"/>
        </w:rPr>
        <w:t>rogramom</w:t>
      </w:r>
      <w:r w:rsidRPr="00B64D9D">
        <w:rPr>
          <w:rFonts w:ascii="Arial" w:hAnsi="Arial" w:cs="Arial"/>
          <w:b/>
          <w:sz w:val="22"/>
          <w:szCs w:val="22"/>
          <w:lang w:eastAsia="hr-HR"/>
        </w:rPr>
        <w:t xml:space="preserve"> </w:t>
      </w:r>
      <w:r w:rsidR="00E00991" w:rsidRPr="00B64D9D">
        <w:rPr>
          <w:rFonts w:ascii="Arial" w:hAnsi="Arial" w:cs="Arial"/>
          <w:b/>
          <w:sz w:val="22"/>
          <w:szCs w:val="22"/>
          <w:lang w:eastAsia="hr-HR"/>
        </w:rPr>
        <w:t>J</w:t>
      </w:r>
      <w:r w:rsidRPr="00B64D9D">
        <w:rPr>
          <w:rFonts w:ascii="Arial" w:hAnsi="Arial" w:cs="Arial"/>
          <w:b/>
          <w:sz w:val="22"/>
          <w:szCs w:val="22"/>
          <w:lang w:eastAsia="hr-HR"/>
        </w:rPr>
        <w:t>avnih potreba u socijalnoj skrbi i zdravstvu</w:t>
      </w:r>
      <w:r w:rsidRPr="00B64D9D">
        <w:rPr>
          <w:rFonts w:ascii="Arial" w:hAnsi="Arial" w:cs="Arial"/>
          <w:sz w:val="22"/>
          <w:szCs w:val="22"/>
          <w:lang w:eastAsia="hr-HR"/>
        </w:rPr>
        <w:t xml:space="preserve"> za 2025. godinu.  Kroz navedene aktivnosti pomaže se roditeljima novorođene djece, djeci s teškoćama u razvoju, osobama s invaliditetom, obiteljima u prevladavanju nepovoljne materijalne ili zdravstvene situacije te roditeljima koji imaju više djece. </w:t>
      </w:r>
    </w:p>
    <w:p w14:paraId="4AB1C1FE" w14:textId="77777777" w:rsidR="005857FE" w:rsidRPr="00B64D9D" w:rsidRDefault="005857FE" w:rsidP="00B33A64">
      <w:pPr>
        <w:jc w:val="both"/>
        <w:rPr>
          <w:rFonts w:ascii="Arial" w:hAnsi="Arial" w:cs="Arial"/>
          <w:sz w:val="22"/>
          <w:szCs w:val="22"/>
          <w:lang w:eastAsia="hr-HR"/>
        </w:rPr>
      </w:pPr>
    </w:p>
    <w:p w14:paraId="206C052B"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w:t>
      </w:r>
      <w:r w:rsidRPr="00B64D9D">
        <w:rPr>
          <w:rFonts w:ascii="Arial" w:hAnsi="Arial" w:cs="Arial"/>
          <w:b/>
          <w:sz w:val="22"/>
          <w:szCs w:val="22"/>
          <w:lang w:eastAsia="hr-HR"/>
        </w:rPr>
        <w:t>Javne potrebe u socijalnoj skrbi i zdravstvu</w:t>
      </w:r>
      <w:r w:rsidRPr="00B64D9D">
        <w:rPr>
          <w:rFonts w:ascii="Arial" w:hAnsi="Arial" w:cs="Arial"/>
          <w:sz w:val="22"/>
          <w:szCs w:val="22"/>
          <w:lang w:eastAsia="hr-HR"/>
        </w:rPr>
        <w:t xml:space="preserve"> koji se provodio kroz –aktivnost  </w:t>
      </w:r>
      <w:r w:rsidRPr="00B64D9D">
        <w:rPr>
          <w:rFonts w:ascii="Arial" w:hAnsi="Arial" w:cs="Arial"/>
          <w:i/>
          <w:sz w:val="22"/>
          <w:szCs w:val="22"/>
          <w:lang w:eastAsia="hr-HR"/>
        </w:rPr>
        <w:t>Potpore za programe socijalno-humanitarnog i zdravstvenog značenja</w:t>
      </w:r>
      <w:r w:rsidRPr="00B64D9D">
        <w:rPr>
          <w:rFonts w:ascii="Arial" w:hAnsi="Arial" w:cs="Arial"/>
          <w:sz w:val="22"/>
          <w:szCs w:val="22"/>
          <w:lang w:eastAsia="hr-HR"/>
        </w:rPr>
        <w:t xml:space="preserve"> te aktivnost </w:t>
      </w:r>
      <w:r w:rsidRPr="00B64D9D">
        <w:rPr>
          <w:rFonts w:ascii="Arial" w:hAnsi="Arial" w:cs="Arial"/>
          <w:i/>
          <w:sz w:val="22"/>
          <w:szCs w:val="22"/>
          <w:lang w:eastAsia="hr-HR"/>
        </w:rPr>
        <w:t>Potpore za programe braniteljskih udruga</w:t>
      </w:r>
      <w:r w:rsidRPr="00B64D9D">
        <w:rPr>
          <w:rFonts w:ascii="Arial" w:hAnsi="Arial" w:cs="Arial"/>
          <w:sz w:val="22"/>
          <w:szCs w:val="22"/>
          <w:lang w:eastAsia="hr-HR"/>
        </w:rPr>
        <w:t xml:space="preserve"> realiziran je planiranom dinamikom. Nakon provedene natječajne procedure podržano je 30 programa udruga iz područja socijalno-humanitarne i zdravstvene djelatnosti te 21 program braniteljskih udruga. </w:t>
      </w:r>
    </w:p>
    <w:p w14:paraId="6B0EF891" w14:textId="77777777" w:rsidR="005857FE" w:rsidRPr="00B64D9D" w:rsidRDefault="005857FE" w:rsidP="00B33A64">
      <w:pPr>
        <w:jc w:val="both"/>
        <w:rPr>
          <w:rFonts w:ascii="Arial" w:hAnsi="Arial" w:cs="Arial"/>
          <w:sz w:val="22"/>
          <w:szCs w:val="22"/>
          <w:lang w:eastAsia="hr-HR"/>
        </w:rPr>
      </w:pPr>
    </w:p>
    <w:p w14:paraId="3862CA7D"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w:t>
      </w:r>
      <w:r w:rsidRPr="00B64D9D">
        <w:rPr>
          <w:rFonts w:ascii="Arial" w:hAnsi="Arial" w:cs="Arial"/>
          <w:b/>
          <w:sz w:val="22"/>
          <w:szCs w:val="22"/>
          <w:lang w:eastAsia="hr-HR"/>
        </w:rPr>
        <w:t>Javne potrebe u socijalnoj skrbi i zdravstvu</w:t>
      </w:r>
      <w:r w:rsidRPr="00B64D9D">
        <w:rPr>
          <w:rFonts w:ascii="Arial" w:hAnsi="Arial" w:cs="Arial"/>
          <w:sz w:val="22"/>
          <w:szCs w:val="22"/>
          <w:lang w:eastAsia="hr-HR"/>
        </w:rPr>
        <w:t xml:space="preserve"> koji se provodi kroz - aktivnost </w:t>
      </w:r>
      <w:r w:rsidRPr="00B64D9D">
        <w:rPr>
          <w:rFonts w:ascii="Arial" w:hAnsi="Arial" w:cs="Arial"/>
          <w:i/>
          <w:sz w:val="22"/>
          <w:szCs w:val="22"/>
          <w:lang w:eastAsia="hr-HR"/>
        </w:rPr>
        <w:t>Djelatnost Gradskog društva Crvenog križa Velika Gorica</w:t>
      </w:r>
      <w:r w:rsidRPr="00B64D9D">
        <w:rPr>
          <w:rFonts w:ascii="Arial" w:hAnsi="Arial" w:cs="Arial"/>
          <w:sz w:val="22"/>
          <w:szCs w:val="22"/>
          <w:lang w:eastAsia="hr-HR"/>
        </w:rPr>
        <w:t xml:space="preserve"> realizirao se  u opsegu i dinamikom predviđenom Programom javnih potreba u socijalnoj skrbi i zdravstvu za 2025. godinu. </w:t>
      </w:r>
    </w:p>
    <w:p w14:paraId="40FEE1F8" w14:textId="77777777" w:rsidR="005857FE" w:rsidRPr="00B64D9D" w:rsidRDefault="005857FE" w:rsidP="00B33A64">
      <w:pPr>
        <w:jc w:val="both"/>
        <w:rPr>
          <w:rFonts w:ascii="Arial" w:hAnsi="Arial" w:cs="Arial"/>
          <w:sz w:val="22"/>
          <w:szCs w:val="22"/>
          <w:lang w:eastAsia="hr-HR"/>
        </w:rPr>
      </w:pPr>
    </w:p>
    <w:p w14:paraId="0D2FC8A7"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U okviru programa </w:t>
      </w:r>
      <w:r w:rsidRPr="00B64D9D">
        <w:rPr>
          <w:rFonts w:ascii="Arial" w:hAnsi="Arial" w:cs="Arial"/>
          <w:b/>
          <w:sz w:val="22"/>
          <w:szCs w:val="22"/>
          <w:lang w:eastAsia="hr-HR"/>
        </w:rPr>
        <w:t>Javne potrebe u socijalnoj skrbi i zdravstvu</w:t>
      </w:r>
      <w:r w:rsidRPr="00B64D9D">
        <w:rPr>
          <w:rFonts w:ascii="Arial" w:hAnsi="Arial" w:cs="Arial"/>
          <w:sz w:val="22"/>
          <w:szCs w:val="22"/>
          <w:lang w:eastAsia="hr-HR"/>
        </w:rPr>
        <w:t xml:space="preserve"> koji se provodio kroz –aktivnost </w:t>
      </w:r>
      <w:r w:rsidRPr="00B64D9D">
        <w:rPr>
          <w:rFonts w:ascii="Arial" w:hAnsi="Arial" w:cs="Arial"/>
          <w:i/>
          <w:sz w:val="22"/>
          <w:szCs w:val="22"/>
          <w:lang w:eastAsia="hr-HR"/>
        </w:rPr>
        <w:t>Ostale socijalne usluge i novčane naknade</w:t>
      </w:r>
      <w:r w:rsidRPr="00B64D9D">
        <w:rPr>
          <w:rFonts w:ascii="Arial" w:hAnsi="Arial" w:cs="Arial"/>
          <w:sz w:val="22"/>
          <w:szCs w:val="22"/>
          <w:lang w:eastAsia="hr-HR"/>
        </w:rPr>
        <w:t xml:space="preserve"> realizirali su se sljedeći programi: Osobni asistent, Zaželi za Veliku Goricu, Savjetovalište za prevenciju ovisnosti i jačanje </w:t>
      </w:r>
      <w:proofErr w:type="spellStart"/>
      <w:r w:rsidRPr="00B64D9D">
        <w:rPr>
          <w:rFonts w:ascii="Arial" w:hAnsi="Arial" w:cs="Arial"/>
          <w:sz w:val="22"/>
          <w:szCs w:val="22"/>
          <w:lang w:eastAsia="hr-HR"/>
        </w:rPr>
        <w:t>socio</w:t>
      </w:r>
      <w:proofErr w:type="spellEnd"/>
      <w:r w:rsidRPr="00B64D9D">
        <w:rPr>
          <w:rFonts w:ascii="Arial" w:hAnsi="Arial" w:cs="Arial"/>
          <w:sz w:val="22"/>
          <w:szCs w:val="22"/>
          <w:lang w:eastAsia="hr-HR"/>
        </w:rPr>
        <w:t xml:space="preserve">-ekonomskih vještina i otpornosti, Ljetovanje djece iz socijalno ugroženih obitelji, Skrb za najmlađe, Pučka kuhinja, Prijevoz osoba s invaliditetom, Posudionica ortopedskih pomagala te Pomoć djeci i obiteljima korisnicima zajamčene minimalne naknade. Kroz navedene programe pružaju se pomoći i usluge korisnicima sukladno Odluci o socijalnoj skrbi Grada Velike Gorice. </w:t>
      </w:r>
    </w:p>
    <w:p w14:paraId="7D31752C" w14:textId="77777777" w:rsidR="005857FE" w:rsidRPr="00B64D9D" w:rsidRDefault="005857FE" w:rsidP="00B33A64">
      <w:pPr>
        <w:jc w:val="both"/>
        <w:rPr>
          <w:rFonts w:ascii="Arial" w:hAnsi="Arial" w:cs="Arial"/>
          <w:sz w:val="22"/>
          <w:szCs w:val="22"/>
          <w:lang w:eastAsia="hr-HR"/>
        </w:rPr>
      </w:pPr>
    </w:p>
    <w:p w14:paraId="6D691643"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w:t>
      </w:r>
      <w:r w:rsidRPr="00B64D9D">
        <w:rPr>
          <w:rFonts w:ascii="Arial" w:hAnsi="Arial" w:cs="Arial"/>
          <w:b/>
          <w:sz w:val="22"/>
          <w:szCs w:val="22"/>
          <w:lang w:eastAsia="hr-HR"/>
        </w:rPr>
        <w:t>Javne potrebe u socijalnoj skrbi i zdravstvu</w:t>
      </w:r>
      <w:r w:rsidRPr="00B64D9D">
        <w:rPr>
          <w:rFonts w:ascii="Arial" w:hAnsi="Arial" w:cs="Arial"/>
          <w:sz w:val="22"/>
          <w:szCs w:val="22"/>
          <w:lang w:eastAsia="hr-HR"/>
        </w:rPr>
        <w:t xml:space="preserve"> koji se provodi kroz aktivnost – </w:t>
      </w:r>
      <w:r w:rsidRPr="00B64D9D">
        <w:rPr>
          <w:rFonts w:ascii="Arial" w:hAnsi="Arial" w:cs="Arial"/>
          <w:i/>
          <w:sz w:val="22"/>
          <w:szCs w:val="22"/>
          <w:lang w:eastAsia="hr-HR"/>
        </w:rPr>
        <w:t>Zbrinjavanje beskućnika,</w:t>
      </w:r>
      <w:r w:rsidRPr="00B64D9D">
        <w:rPr>
          <w:rFonts w:ascii="Arial" w:hAnsi="Arial" w:cs="Arial"/>
          <w:sz w:val="22"/>
          <w:szCs w:val="22"/>
          <w:lang w:eastAsia="hr-HR"/>
        </w:rPr>
        <w:t xml:space="preserve"> nije realiziran jer nije bilo potrebe za privremenim zbrinjavanjem tijekom zimskih mjeseci za osobe s područja Grada Velike Gorice. </w:t>
      </w:r>
    </w:p>
    <w:p w14:paraId="7387FD26" w14:textId="77777777" w:rsidR="005857FE" w:rsidRPr="00B64D9D" w:rsidRDefault="005857FE" w:rsidP="00B33A64">
      <w:pPr>
        <w:jc w:val="both"/>
        <w:rPr>
          <w:rFonts w:ascii="Arial" w:hAnsi="Arial" w:cs="Arial"/>
          <w:sz w:val="22"/>
          <w:szCs w:val="22"/>
          <w:lang w:eastAsia="hr-HR"/>
        </w:rPr>
      </w:pPr>
    </w:p>
    <w:p w14:paraId="4307A1E7"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U okviru Programa </w:t>
      </w:r>
      <w:r w:rsidRPr="00B64D9D">
        <w:rPr>
          <w:rFonts w:ascii="Arial" w:hAnsi="Arial" w:cs="Arial"/>
          <w:b/>
          <w:sz w:val="22"/>
          <w:szCs w:val="22"/>
          <w:lang w:eastAsia="hr-HR"/>
        </w:rPr>
        <w:t>Provedba Strategije za osobe s invaliditetom</w:t>
      </w:r>
      <w:r w:rsidRPr="00B64D9D">
        <w:rPr>
          <w:rFonts w:ascii="Arial" w:hAnsi="Arial" w:cs="Arial"/>
          <w:sz w:val="22"/>
          <w:szCs w:val="22"/>
          <w:lang w:eastAsia="hr-HR"/>
        </w:rPr>
        <w:t xml:space="preserve"> koji se provodio kroz aktivnost – </w:t>
      </w:r>
      <w:r w:rsidRPr="00B64D9D">
        <w:rPr>
          <w:rFonts w:ascii="Arial" w:hAnsi="Arial" w:cs="Arial"/>
          <w:i/>
          <w:sz w:val="22"/>
          <w:szCs w:val="22"/>
          <w:lang w:eastAsia="hr-HR"/>
        </w:rPr>
        <w:t>Informiranje, komunikacija i podizanje razine javne svijesti</w:t>
      </w:r>
      <w:r w:rsidRPr="00B64D9D">
        <w:rPr>
          <w:rFonts w:ascii="Arial" w:hAnsi="Arial" w:cs="Arial"/>
          <w:sz w:val="22"/>
          <w:szCs w:val="22"/>
          <w:lang w:eastAsia="hr-HR"/>
        </w:rPr>
        <w:t xml:space="preserve"> realizirano je 20 emisija Vidici jednakih mogućnosti  te je provedena akcija Volim život čiji je cilj promicanje prava i mogućnosti osoba s invaliditetom. </w:t>
      </w:r>
    </w:p>
    <w:p w14:paraId="16DAE194" w14:textId="77777777" w:rsidR="005857FE" w:rsidRPr="00B64D9D" w:rsidRDefault="005857FE" w:rsidP="00B33A64">
      <w:pPr>
        <w:jc w:val="both"/>
        <w:rPr>
          <w:rFonts w:ascii="Arial" w:hAnsi="Arial" w:cs="Arial"/>
          <w:sz w:val="22"/>
          <w:szCs w:val="22"/>
          <w:lang w:eastAsia="hr-HR"/>
        </w:rPr>
      </w:pPr>
    </w:p>
    <w:p w14:paraId="660CA941" w14:textId="0CF928E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w:t>
      </w:r>
      <w:r w:rsidRPr="00B64D9D">
        <w:rPr>
          <w:rFonts w:ascii="Arial" w:hAnsi="Arial" w:cs="Arial"/>
          <w:b/>
          <w:sz w:val="22"/>
          <w:szCs w:val="22"/>
          <w:lang w:eastAsia="hr-HR"/>
        </w:rPr>
        <w:t>Provedba Strategije za osobe s invaliditetom</w:t>
      </w:r>
      <w:r w:rsidRPr="00B64D9D">
        <w:rPr>
          <w:rFonts w:ascii="Arial" w:hAnsi="Arial" w:cs="Arial"/>
          <w:sz w:val="22"/>
          <w:szCs w:val="22"/>
          <w:lang w:eastAsia="hr-HR"/>
        </w:rPr>
        <w:t xml:space="preserve"> koji se provodio kroz aktivnost - </w:t>
      </w:r>
      <w:r w:rsidRPr="00B64D9D">
        <w:rPr>
          <w:rFonts w:ascii="Arial" w:hAnsi="Arial" w:cs="Arial"/>
          <w:i/>
          <w:sz w:val="22"/>
          <w:szCs w:val="22"/>
          <w:lang w:eastAsia="hr-HR"/>
        </w:rPr>
        <w:t>Radno proizvodne aktivnosti,</w:t>
      </w:r>
      <w:r w:rsidRPr="00B64D9D">
        <w:rPr>
          <w:rFonts w:ascii="Arial" w:hAnsi="Arial" w:cs="Arial"/>
          <w:sz w:val="22"/>
          <w:szCs w:val="22"/>
          <w:lang w:eastAsia="hr-HR"/>
        </w:rPr>
        <w:t xml:space="preserve"> aktivnost –</w:t>
      </w:r>
      <w:r w:rsidR="00E00991" w:rsidRPr="00B64D9D">
        <w:rPr>
          <w:rFonts w:ascii="Arial" w:hAnsi="Arial" w:cs="Arial"/>
          <w:sz w:val="22"/>
          <w:szCs w:val="22"/>
          <w:lang w:eastAsia="hr-HR"/>
        </w:rPr>
        <w:t xml:space="preserve"> </w:t>
      </w:r>
      <w:r w:rsidRPr="00B64D9D">
        <w:rPr>
          <w:rFonts w:ascii="Arial" w:hAnsi="Arial" w:cs="Arial"/>
          <w:i/>
          <w:sz w:val="22"/>
          <w:szCs w:val="22"/>
          <w:lang w:eastAsia="hr-HR"/>
        </w:rPr>
        <w:t>Savjetovalište za osobe s invaliditetom,</w:t>
      </w:r>
      <w:r w:rsidRPr="00B64D9D">
        <w:rPr>
          <w:rFonts w:ascii="Arial" w:hAnsi="Arial" w:cs="Arial"/>
          <w:sz w:val="22"/>
          <w:szCs w:val="22"/>
          <w:lang w:eastAsia="hr-HR"/>
        </w:rPr>
        <w:t xml:space="preserve"> aktivnost – </w:t>
      </w:r>
      <w:proofErr w:type="spellStart"/>
      <w:r w:rsidRPr="00B64D9D">
        <w:rPr>
          <w:rFonts w:ascii="Arial" w:hAnsi="Arial" w:cs="Arial"/>
          <w:i/>
          <w:sz w:val="22"/>
          <w:szCs w:val="22"/>
          <w:lang w:eastAsia="hr-HR"/>
        </w:rPr>
        <w:t>Polisenzorne</w:t>
      </w:r>
      <w:proofErr w:type="spellEnd"/>
      <w:r w:rsidRPr="00B64D9D">
        <w:rPr>
          <w:rFonts w:ascii="Arial" w:hAnsi="Arial" w:cs="Arial"/>
          <w:i/>
          <w:sz w:val="22"/>
          <w:szCs w:val="22"/>
          <w:lang w:eastAsia="hr-HR"/>
        </w:rPr>
        <w:t xml:space="preserve"> vježbe za djecu s teškoćama u razvoju</w:t>
      </w:r>
      <w:r w:rsidRPr="00B64D9D">
        <w:rPr>
          <w:rFonts w:ascii="Arial" w:hAnsi="Arial" w:cs="Arial"/>
          <w:sz w:val="22"/>
          <w:szCs w:val="22"/>
          <w:lang w:eastAsia="hr-HR"/>
        </w:rPr>
        <w:t xml:space="preserve"> te aktivnost – </w:t>
      </w:r>
      <w:r w:rsidRPr="00B64D9D">
        <w:rPr>
          <w:rFonts w:ascii="Arial" w:hAnsi="Arial" w:cs="Arial"/>
          <w:i/>
          <w:sz w:val="22"/>
          <w:szCs w:val="22"/>
          <w:lang w:eastAsia="hr-HR"/>
        </w:rPr>
        <w:t>Programi prevencije školskog neuspjeha</w:t>
      </w:r>
      <w:r w:rsidRPr="00B64D9D">
        <w:rPr>
          <w:rFonts w:ascii="Arial" w:hAnsi="Arial" w:cs="Arial"/>
          <w:sz w:val="22"/>
          <w:szCs w:val="22"/>
          <w:lang w:eastAsia="hr-HR"/>
        </w:rPr>
        <w:t xml:space="preserve">, a čiji je nositelj Centar za odgoj i obrazovanje Velika Gorica, izvršen je u punom opsegu i planiranom dinamikom sukladno Programu javnih potreba u socijalnoj skrbi i zdravstvu za 2025.godinu i Strategiji izjednačavanja mogućnosti i prava za osobe s invaliditetom Grada Velike Gorice u razdoblju od 2025.-2029. godine. Provedba navedenih aktivnosti doprinijela je ostvarenju zadanog cilja, a to je poboljšanje kvalitete života osoba s invaliditetom i djece s teškoćama u razvoju. </w:t>
      </w:r>
    </w:p>
    <w:p w14:paraId="0EC60F30" w14:textId="77777777" w:rsidR="005857FE" w:rsidRPr="00B64D9D" w:rsidRDefault="005857FE" w:rsidP="00B33A64">
      <w:pPr>
        <w:jc w:val="both"/>
        <w:rPr>
          <w:rFonts w:ascii="Arial" w:hAnsi="Arial" w:cs="Arial"/>
          <w:sz w:val="22"/>
          <w:szCs w:val="22"/>
          <w:lang w:eastAsia="hr-HR"/>
        </w:rPr>
      </w:pPr>
    </w:p>
    <w:p w14:paraId="5F415F7B"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lastRenderedPageBreak/>
        <w:t xml:space="preserve">U okviru Programa </w:t>
      </w:r>
      <w:r w:rsidRPr="00B64D9D">
        <w:rPr>
          <w:rFonts w:ascii="Arial" w:hAnsi="Arial" w:cs="Arial"/>
          <w:b/>
          <w:sz w:val="22"/>
          <w:szCs w:val="22"/>
          <w:lang w:eastAsia="hr-HR"/>
        </w:rPr>
        <w:t>Provedba Strategije za osobe s invaliditetom</w:t>
      </w:r>
      <w:r w:rsidRPr="00B64D9D">
        <w:rPr>
          <w:rFonts w:ascii="Arial" w:hAnsi="Arial" w:cs="Arial"/>
          <w:sz w:val="22"/>
          <w:szCs w:val="22"/>
          <w:lang w:eastAsia="hr-HR"/>
        </w:rPr>
        <w:t xml:space="preserve"> koji se provodio kroz aktivnost - </w:t>
      </w:r>
      <w:r w:rsidRPr="00B64D9D">
        <w:rPr>
          <w:rFonts w:ascii="Arial" w:hAnsi="Arial" w:cs="Arial"/>
          <w:i/>
          <w:sz w:val="22"/>
          <w:szCs w:val="22"/>
          <w:lang w:eastAsia="hr-HR"/>
        </w:rPr>
        <w:t>Ostali oblici pomoći osobama s invaliditetom</w:t>
      </w:r>
      <w:r w:rsidRPr="00B64D9D">
        <w:rPr>
          <w:rFonts w:ascii="Arial" w:hAnsi="Arial" w:cs="Arial"/>
          <w:sz w:val="22"/>
          <w:szCs w:val="22"/>
          <w:lang w:eastAsia="hr-HR"/>
        </w:rPr>
        <w:t xml:space="preserve"> realiziran je program Hrana za</w:t>
      </w:r>
    </w:p>
    <w:p w14:paraId="69F8D09E"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pse pomagače kojim se pomaže korisnicima koji imaju psa vodiča ili rehabilitacijskog psa. Navedene aktivnosti doprinijela su ostvarenju cilja, a to je poboljšanje uvjeta za  neovisnost osoba s invaliditetom u svakodnevnom životu. </w:t>
      </w:r>
    </w:p>
    <w:p w14:paraId="09681C90" w14:textId="77777777" w:rsidR="005857FE" w:rsidRPr="00B64D9D" w:rsidRDefault="005857FE" w:rsidP="00B33A64">
      <w:pPr>
        <w:jc w:val="both"/>
        <w:rPr>
          <w:rFonts w:ascii="Arial" w:hAnsi="Arial" w:cs="Arial"/>
          <w:sz w:val="22"/>
          <w:szCs w:val="22"/>
          <w:lang w:eastAsia="hr-HR"/>
        </w:rPr>
      </w:pPr>
    </w:p>
    <w:p w14:paraId="7A1C67A6"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w:t>
      </w:r>
      <w:r w:rsidRPr="00B64D9D">
        <w:rPr>
          <w:rFonts w:ascii="Arial" w:hAnsi="Arial" w:cs="Arial"/>
          <w:b/>
          <w:sz w:val="22"/>
          <w:szCs w:val="22"/>
          <w:lang w:eastAsia="hr-HR"/>
        </w:rPr>
        <w:t>Programi vjerskih zajednica</w:t>
      </w:r>
      <w:r w:rsidRPr="00B64D9D">
        <w:rPr>
          <w:rFonts w:ascii="Arial" w:hAnsi="Arial" w:cs="Arial"/>
          <w:sz w:val="22"/>
          <w:szCs w:val="22"/>
          <w:lang w:eastAsia="hr-HR"/>
        </w:rPr>
        <w:t xml:space="preserve"> koji se provodi kroz aktivnost – </w:t>
      </w:r>
      <w:r w:rsidRPr="00B64D9D">
        <w:rPr>
          <w:rFonts w:ascii="Arial" w:hAnsi="Arial" w:cs="Arial"/>
          <w:i/>
          <w:sz w:val="22"/>
          <w:szCs w:val="22"/>
          <w:lang w:eastAsia="hr-HR"/>
        </w:rPr>
        <w:t xml:space="preserve">Donacije vjerskim zajednicama </w:t>
      </w:r>
      <w:r w:rsidRPr="00B64D9D">
        <w:rPr>
          <w:rFonts w:ascii="Arial" w:hAnsi="Arial" w:cs="Arial"/>
          <w:sz w:val="22"/>
          <w:szCs w:val="22"/>
          <w:lang w:eastAsia="hr-HR"/>
        </w:rPr>
        <w:t>ostvaren je sukladno Planu rasporeda sredstava financiranja javnih potreba iz razdjela Upravnog odjela za predškolski odgoj, školstvo i društvene djelatnosti u 2025. godini.</w:t>
      </w:r>
    </w:p>
    <w:p w14:paraId="2EC13302"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Osim potpora za redovnu djelatnost župa, u okviru ove aktivnosti sufinancirani su projekti održavanja i obnove vjerskih objekata, i to u župama Svete Barbare, Pohoda Blažene Djevice Marije, Blažene Djevice Marije Snježne, Uzvišenja Svetoga Križa u Kravarskom za kapelu u </w:t>
      </w:r>
      <w:proofErr w:type="spellStart"/>
      <w:r w:rsidRPr="00B64D9D">
        <w:rPr>
          <w:rFonts w:ascii="Arial" w:hAnsi="Arial" w:cs="Arial"/>
          <w:sz w:val="22"/>
          <w:szCs w:val="22"/>
          <w:lang w:eastAsia="hr-HR"/>
        </w:rPr>
        <w:t>Šiljakovini</w:t>
      </w:r>
      <w:proofErr w:type="spellEnd"/>
      <w:r w:rsidRPr="00B64D9D">
        <w:rPr>
          <w:rFonts w:ascii="Arial" w:hAnsi="Arial" w:cs="Arial"/>
          <w:sz w:val="22"/>
          <w:szCs w:val="22"/>
          <w:lang w:eastAsia="hr-HR"/>
        </w:rPr>
        <w:t xml:space="preserve"> te samostanu Družbe sestara Kraljice svijeta. Sufinancirani su troškovi djelovanja Caritasa u Župi Navještenja Blažene Djevice Marije. Donacije su osigurale redovno održavanje vjerskih objekata i povećana je kvaliteta stanja vjerskih objekata što je ujedno i pokazatelj uspješnosti postavljenog cilja provedbe programa. </w:t>
      </w:r>
    </w:p>
    <w:p w14:paraId="44CE9630" w14:textId="77777777" w:rsidR="005857FE" w:rsidRPr="00B64D9D" w:rsidRDefault="005857FE" w:rsidP="00B33A64">
      <w:pPr>
        <w:jc w:val="both"/>
        <w:rPr>
          <w:rFonts w:ascii="Arial" w:hAnsi="Arial" w:cs="Arial"/>
          <w:sz w:val="22"/>
          <w:szCs w:val="22"/>
          <w:lang w:eastAsia="hr-HR"/>
        </w:rPr>
      </w:pPr>
    </w:p>
    <w:p w14:paraId="44648DB3"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w:t>
      </w:r>
      <w:r w:rsidRPr="00B64D9D">
        <w:rPr>
          <w:rFonts w:ascii="Arial" w:hAnsi="Arial" w:cs="Arial"/>
          <w:b/>
          <w:sz w:val="22"/>
          <w:szCs w:val="22"/>
          <w:lang w:eastAsia="hr-HR"/>
        </w:rPr>
        <w:t xml:space="preserve">Programi tehničke kulture </w:t>
      </w:r>
      <w:r w:rsidRPr="00B64D9D">
        <w:rPr>
          <w:rFonts w:ascii="Arial" w:hAnsi="Arial" w:cs="Arial"/>
          <w:sz w:val="22"/>
          <w:szCs w:val="22"/>
          <w:lang w:eastAsia="hr-HR"/>
        </w:rPr>
        <w:t xml:space="preserve">koji se provodi kroz aktivnost – </w:t>
      </w:r>
      <w:r w:rsidRPr="00B64D9D">
        <w:rPr>
          <w:rFonts w:ascii="Arial" w:hAnsi="Arial" w:cs="Arial"/>
          <w:i/>
          <w:sz w:val="22"/>
          <w:szCs w:val="22"/>
          <w:lang w:eastAsia="hr-HR"/>
        </w:rPr>
        <w:t>Potpora programima udruga tehničke kulture</w:t>
      </w:r>
      <w:r w:rsidRPr="00B64D9D">
        <w:rPr>
          <w:rFonts w:ascii="Arial" w:hAnsi="Arial" w:cs="Arial"/>
          <w:sz w:val="22"/>
          <w:szCs w:val="22"/>
          <w:lang w:eastAsia="hr-HR"/>
        </w:rPr>
        <w:t xml:space="preserve"> je izvršen sukladno Programu javnih potreba u tehničkoj kulturi Grada Velike Gorice za 2025. godinu te su ostvareni ciljevi o osiguranju sredstva za poticanje i promicanje tehničke kulture u Gradu Velikoj Gorici, omogućeno je djeci, mladima i građanima osposobljavanje za stjecanje tehnoloških i informatičkih znanja i vještina te je popularizirana znanost i tehnika.</w:t>
      </w:r>
    </w:p>
    <w:p w14:paraId="609CD2D5" w14:textId="77777777" w:rsidR="005857FE" w:rsidRPr="00B64D9D" w:rsidRDefault="005857FE" w:rsidP="00B33A64">
      <w:pPr>
        <w:jc w:val="both"/>
        <w:rPr>
          <w:rFonts w:ascii="Arial" w:hAnsi="Arial" w:cs="Arial"/>
          <w:sz w:val="22"/>
          <w:szCs w:val="22"/>
          <w:lang w:eastAsia="hr-HR"/>
        </w:rPr>
      </w:pPr>
    </w:p>
    <w:p w14:paraId="7B51282A" w14:textId="77777777" w:rsidR="005857FE" w:rsidRPr="00B64D9D" w:rsidRDefault="005857FE" w:rsidP="00B33A64">
      <w:pPr>
        <w:jc w:val="both"/>
        <w:rPr>
          <w:rFonts w:ascii="Arial" w:hAnsi="Arial" w:cs="Arial"/>
          <w:b/>
          <w:sz w:val="22"/>
          <w:szCs w:val="22"/>
          <w:lang w:eastAsia="hr-HR"/>
        </w:rPr>
      </w:pPr>
      <w:r w:rsidRPr="00B64D9D">
        <w:rPr>
          <w:rFonts w:ascii="Arial" w:hAnsi="Arial" w:cs="Arial"/>
          <w:b/>
          <w:sz w:val="22"/>
          <w:szCs w:val="22"/>
          <w:lang w:eastAsia="hr-HR"/>
        </w:rPr>
        <w:t>GLAVA 00702 KULTURA</w:t>
      </w:r>
    </w:p>
    <w:p w14:paraId="737EDDF3" w14:textId="77777777" w:rsidR="005857FE" w:rsidRPr="00B64D9D" w:rsidRDefault="005857FE" w:rsidP="00B33A64">
      <w:pPr>
        <w:jc w:val="both"/>
        <w:rPr>
          <w:rFonts w:ascii="Arial" w:hAnsi="Arial" w:cs="Arial"/>
          <w:sz w:val="22"/>
          <w:szCs w:val="22"/>
          <w:lang w:eastAsia="hr-HR"/>
        </w:rPr>
      </w:pPr>
    </w:p>
    <w:p w14:paraId="65159582"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w:t>
      </w:r>
      <w:r w:rsidRPr="00B64D9D">
        <w:rPr>
          <w:rFonts w:ascii="Arial" w:hAnsi="Arial" w:cs="Arial"/>
          <w:b/>
          <w:sz w:val="22"/>
          <w:szCs w:val="22"/>
          <w:lang w:eastAsia="hr-HR"/>
        </w:rPr>
        <w:t>Zaštita spomenika kulture</w:t>
      </w:r>
      <w:r w:rsidRPr="00B64D9D">
        <w:rPr>
          <w:rFonts w:ascii="Arial" w:hAnsi="Arial" w:cs="Arial"/>
          <w:sz w:val="22"/>
          <w:szCs w:val="22"/>
          <w:lang w:eastAsia="hr-HR"/>
        </w:rPr>
        <w:t xml:space="preserve"> koji se provodi kroz aktivnost – </w:t>
      </w:r>
      <w:r w:rsidRPr="00B64D9D">
        <w:rPr>
          <w:rFonts w:ascii="Arial" w:hAnsi="Arial" w:cs="Arial"/>
          <w:i/>
          <w:sz w:val="22"/>
          <w:szCs w:val="22"/>
          <w:lang w:eastAsia="hr-HR"/>
        </w:rPr>
        <w:t>Javna plastika,</w:t>
      </w:r>
      <w:r w:rsidRPr="00B64D9D">
        <w:rPr>
          <w:rFonts w:ascii="Arial" w:hAnsi="Arial" w:cs="Arial"/>
          <w:sz w:val="22"/>
          <w:szCs w:val="22"/>
          <w:lang w:eastAsia="hr-HR"/>
        </w:rPr>
        <w:t xml:space="preserve">  aktivnost – </w:t>
      </w:r>
      <w:r w:rsidRPr="00B64D9D">
        <w:rPr>
          <w:rFonts w:ascii="Arial" w:hAnsi="Arial" w:cs="Arial"/>
          <w:i/>
          <w:sz w:val="22"/>
          <w:szCs w:val="22"/>
          <w:lang w:eastAsia="hr-HR"/>
        </w:rPr>
        <w:t xml:space="preserve">Stari grad </w:t>
      </w:r>
      <w:proofErr w:type="spellStart"/>
      <w:r w:rsidRPr="00B64D9D">
        <w:rPr>
          <w:rFonts w:ascii="Arial" w:hAnsi="Arial" w:cs="Arial"/>
          <w:i/>
          <w:sz w:val="22"/>
          <w:szCs w:val="22"/>
          <w:lang w:eastAsia="hr-HR"/>
        </w:rPr>
        <w:t>Lukavec</w:t>
      </w:r>
      <w:proofErr w:type="spellEnd"/>
      <w:r w:rsidRPr="00B64D9D">
        <w:rPr>
          <w:rFonts w:ascii="Arial" w:hAnsi="Arial" w:cs="Arial"/>
          <w:sz w:val="22"/>
          <w:szCs w:val="22"/>
          <w:lang w:eastAsia="hr-HR"/>
        </w:rPr>
        <w:t xml:space="preserve">, aktivnost </w:t>
      </w:r>
      <w:r w:rsidRPr="00B64D9D">
        <w:rPr>
          <w:rFonts w:ascii="Arial" w:hAnsi="Arial" w:cs="Arial"/>
          <w:i/>
          <w:sz w:val="22"/>
          <w:szCs w:val="22"/>
          <w:lang w:eastAsia="hr-HR"/>
        </w:rPr>
        <w:t>Zaštita i održavanje tradicijske arhitekture</w:t>
      </w:r>
      <w:r w:rsidRPr="00B64D9D">
        <w:rPr>
          <w:rFonts w:ascii="Arial" w:hAnsi="Arial" w:cs="Arial"/>
          <w:sz w:val="22"/>
          <w:szCs w:val="22"/>
          <w:lang w:eastAsia="hr-HR"/>
        </w:rPr>
        <w:t xml:space="preserve">, aktivnost – </w:t>
      </w:r>
      <w:r w:rsidRPr="00B64D9D">
        <w:rPr>
          <w:rFonts w:ascii="Arial" w:hAnsi="Arial" w:cs="Arial"/>
          <w:i/>
          <w:sz w:val="22"/>
          <w:szCs w:val="22"/>
          <w:lang w:eastAsia="hr-HR"/>
        </w:rPr>
        <w:t>Zaštita i održavanje vjerskih objekata</w:t>
      </w:r>
      <w:r w:rsidRPr="00B64D9D">
        <w:rPr>
          <w:rFonts w:ascii="Arial" w:hAnsi="Arial" w:cs="Arial"/>
          <w:sz w:val="22"/>
          <w:szCs w:val="22"/>
          <w:lang w:eastAsia="hr-HR"/>
        </w:rPr>
        <w:t xml:space="preserve"> – spomenika kulture te aktivnost – </w:t>
      </w:r>
      <w:r w:rsidRPr="00B64D9D">
        <w:rPr>
          <w:rFonts w:ascii="Arial" w:hAnsi="Arial" w:cs="Arial"/>
          <w:i/>
          <w:sz w:val="22"/>
          <w:szCs w:val="22"/>
          <w:lang w:eastAsia="hr-HR"/>
        </w:rPr>
        <w:t>Nematerijalna kulturna baština</w:t>
      </w:r>
      <w:r w:rsidRPr="00B64D9D">
        <w:rPr>
          <w:rFonts w:ascii="Arial" w:hAnsi="Arial" w:cs="Arial"/>
          <w:sz w:val="22"/>
          <w:szCs w:val="22"/>
          <w:lang w:eastAsia="hr-HR"/>
        </w:rPr>
        <w:t>.</w:t>
      </w:r>
    </w:p>
    <w:p w14:paraId="08157B2A"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U program </w:t>
      </w:r>
      <w:r w:rsidRPr="00B64D9D">
        <w:rPr>
          <w:rFonts w:ascii="Arial" w:hAnsi="Arial" w:cs="Arial"/>
          <w:b/>
          <w:sz w:val="22"/>
          <w:szCs w:val="22"/>
          <w:lang w:eastAsia="hr-HR"/>
        </w:rPr>
        <w:t>Zaštite spomenika kulture</w:t>
      </w:r>
      <w:r w:rsidRPr="00B64D9D">
        <w:rPr>
          <w:rFonts w:ascii="Arial" w:hAnsi="Arial" w:cs="Arial"/>
          <w:sz w:val="22"/>
          <w:szCs w:val="22"/>
          <w:lang w:eastAsia="hr-HR"/>
        </w:rPr>
        <w:t xml:space="preserve"> uključeno je devet (9) projekata obnove kulturnih dobara. Iz gradskog proračuna sufinancirano je pet (5) projekata tradicijskog graditeljstva u privatnom vlasništvu te četiri (4) projekta obnove kulturnih dobara u vlasništvu Župa:  kapela svetog Lovre u Velikoj Gorici i župna crkva Navještenja Blažene Djevice Marije, kapela Ranjenog Isusa u Velikoj Gorici i župna crkva Pohoda Blažene Djevice Marije u </w:t>
      </w:r>
      <w:proofErr w:type="spellStart"/>
      <w:r w:rsidRPr="00B64D9D">
        <w:rPr>
          <w:rFonts w:ascii="Arial" w:hAnsi="Arial" w:cs="Arial"/>
          <w:sz w:val="22"/>
          <w:szCs w:val="22"/>
          <w:lang w:eastAsia="hr-HR"/>
        </w:rPr>
        <w:t>Vukovini</w:t>
      </w:r>
      <w:proofErr w:type="spellEnd"/>
      <w:r w:rsidRPr="00B64D9D">
        <w:rPr>
          <w:rFonts w:ascii="Arial" w:hAnsi="Arial" w:cs="Arial"/>
          <w:sz w:val="22"/>
          <w:szCs w:val="22"/>
          <w:lang w:eastAsia="hr-HR"/>
        </w:rPr>
        <w:t xml:space="preserve">. Izvodili su se pripremni radovi i na Starom gradu Lukavcu. U 2025. godini putem javnog natječaja dobivena su sredstva potpore u iznosu od 515.000,00 eura za obnovu Starog grada Lukavca. Ugovori su potpisani u drugom dijelu godine, raspisana je javna nabava za odabir izvođača radova, zbog zimskih uvjeta početak radova prebačen je u proljeće 2026. godine. Navedeni projekti su u skladu s postavljenim ciljevima te pridonose njihovom ostvarenju: obnoviti, zaštititi i unaprijediti kulturnu baštinu te osigurati njezino korištenje na održiv način, stvoriti odgovarajuće standarde za gospodarsko korištenje baštine; zaštititi spomenička svojstava kulturnih dobara te na taj način produžiti vijek njihova trajanja; identificirati i valorizirati kulturnu baštinu kao temeljni kulturni kapital za oblikovanje kulturnog  identiteta Grada.  </w:t>
      </w:r>
    </w:p>
    <w:p w14:paraId="3B22B30E" w14:textId="77777777" w:rsidR="005857FE" w:rsidRPr="00B64D9D" w:rsidRDefault="005857FE" w:rsidP="00B33A64">
      <w:pPr>
        <w:jc w:val="both"/>
        <w:rPr>
          <w:rFonts w:ascii="Arial" w:hAnsi="Arial" w:cs="Arial"/>
          <w:sz w:val="22"/>
          <w:szCs w:val="22"/>
          <w:lang w:eastAsia="hr-HR"/>
        </w:rPr>
      </w:pPr>
    </w:p>
    <w:p w14:paraId="3D3BEDC9"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w:t>
      </w:r>
      <w:r w:rsidRPr="00B64D9D">
        <w:rPr>
          <w:rFonts w:ascii="Arial" w:hAnsi="Arial" w:cs="Arial"/>
          <w:b/>
          <w:sz w:val="22"/>
          <w:szCs w:val="22"/>
          <w:lang w:eastAsia="hr-HR"/>
        </w:rPr>
        <w:t>Poticanje kulturnog, umjetničkog i znanstvenog stvaralaštva</w:t>
      </w:r>
      <w:r w:rsidRPr="00B64D9D">
        <w:rPr>
          <w:rFonts w:ascii="Arial" w:hAnsi="Arial" w:cs="Arial"/>
          <w:sz w:val="22"/>
          <w:szCs w:val="22"/>
          <w:lang w:eastAsia="hr-HR"/>
        </w:rPr>
        <w:t xml:space="preserve"> koji se provodi kroz aktivnost – </w:t>
      </w:r>
      <w:r w:rsidRPr="00B64D9D">
        <w:rPr>
          <w:rFonts w:ascii="Arial" w:hAnsi="Arial" w:cs="Arial"/>
          <w:i/>
          <w:sz w:val="22"/>
          <w:szCs w:val="22"/>
          <w:lang w:eastAsia="hr-HR"/>
        </w:rPr>
        <w:t>Redovna djelatnost udruga za očuvanje tradicijske kulture</w:t>
      </w:r>
      <w:r w:rsidRPr="00B64D9D">
        <w:rPr>
          <w:rFonts w:ascii="Arial" w:hAnsi="Arial" w:cs="Arial"/>
          <w:sz w:val="22"/>
          <w:szCs w:val="22"/>
          <w:lang w:eastAsia="hr-HR"/>
        </w:rPr>
        <w:t xml:space="preserve">, aktivnost - </w:t>
      </w:r>
      <w:r w:rsidRPr="00B64D9D">
        <w:rPr>
          <w:rFonts w:ascii="Arial" w:hAnsi="Arial" w:cs="Arial"/>
          <w:i/>
          <w:sz w:val="22"/>
          <w:szCs w:val="22"/>
          <w:lang w:eastAsia="hr-HR"/>
        </w:rPr>
        <w:t>Manifestacije i ostale aktivnosti u kulturi,</w:t>
      </w:r>
      <w:r w:rsidRPr="00B64D9D">
        <w:rPr>
          <w:rFonts w:ascii="Arial" w:hAnsi="Arial" w:cs="Arial"/>
          <w:sz w:val="22"/>
          <w:szCs w:val="22"/>
          <w:lang w:eastAsia="hr-HR"/>
        </w:rPr>
        <w:t xml:space="preserve"> aktivnost - </w:t>
      </w:r>
      <w:r w:rsidRPr="00B64D9D">
        <w:rPr>
          <w:rFonts w:ascii="Arial" w:hAnsi="Arial" w:cs="Arial"/>
          <w:i/>
          <w:sz w:val="22"/>
          <w:szCs w:val="22"/>
          <w:lang w:eastAsia="hr-HR"/>
        </w:rPr>
        <w:t>Nabava literature,</w:t>
      </w:r>
      <w:r w:rsidRPr="00B64D9D">
        <w:rPr>
          <w:rFonts w:ascii="Arial" w:hAnsi="Arial" w:cs="Arial"/>
          <w:sz w:val="22"/>
          <w:szCs w:val="22"/>
          <w:lang w:eastAsia="hr-HR"/>
        </w:rPr>
        <w:t xml:space="preserve"> aktivnost – </w:t>
      </w:r>
      <w:r w:rsidRPr="00B64D9D">
        <w:rPr>
          <w:rFonts w:ascii="Arial" w:hAnsi="Arial" w:cs="Arial"/>
          <w:i/>
          <w:sz w:val="22"/>
          <w:szCs w:val="22"/>
          <w:lang w:eastAsia="hr-HR"/>
        </w:rPr>
        <w:t>Zajednica kulturno-umjetničkih udruga GVG</w:t>
      </w:r>
      <w:r w:rsidRPr="00B64D9D">
        <w:rPr>
          <w:rFonts w:ascii="Arial" w:hAnsi="Arial" w:cs="Arial"/>
          <w:sz w:val="22"/>
          <w:szCs w:val="22"/>
          <w:lang w:eastAsia="hr-HR"/>
        </w:rPr>
        <w:t xml:space="preserve"> i tekući projekt – </w:t>
      </w:r>
      <w:r w:rsidRPr="00B64D9D">
        <w:rPr>
          <w:rFonts w:ascii="Arial" w:hAnsi="Arial" w:cs="Arial"/>
          <w:i/>
          <w:sz w:val="22"/>
          <w:szCs w:val="22"/>
          <w:lang w:eastAsia="hr-HR"/>
        </w:rPr>
        <w:t>Aktivnosti Zavoda za znanstveni i istraživački rad HAZU-a</w:t>
      </w:r>
      <w:r w:rsidRPr="00B64D9D">
        <w:rPr>
          <w:rFonts w:ascii="Arial" w:hAnsi="Arial" w:cs="Arial"/>
          <w:sz w:val="22"/>
          <w:szCs w:val="22"/>
          <w:lang w:eastAsia="hr-HR"/>
        </w:rPr>
        <w:t xml:space="preserve">  izvršen je u planiranom opsegu te su i postavljeni ciljevi ostvareni u planiranom opsegu, a to su: unaprijediti razvoj svih segmenata amaterskog kulturnog i umjetničkog stvaralaštva u riječi, glazbi, plesu, kazalištu i drugim umjetničkim izričajima; poticati znanstvenoistraživački i umjetnički rad </w:t>
      </w:r>
      <w:r w:rsidRPr="00B64D9D">
        <w:rPr>
          <w:rFonts w:ascii="Arial" w:hAnsi="Arial" w:cs="Arial"/>
          <w:sz w:val="22"/>
          <w:szCs w:val="22"/>
          <w:lang w:eastAsia="hr-HR"/>
        </w:rPr>
        <w:lastRenderedPageBreak/>
        <w:t>na području Grada; prepoznati, vrednovati i poticati kulturno djelovanje građana, a posebno mladih i djece te poticati očuvanje i uporabu kulturnih dobara. U okviru ovoga programa sufinanciraju se aktivnosti 40-tak udruga, znanstvena institucija i druge pravne i fizičke osobe koje se bave organizacijom kulturnih i znanstvenih programa/projekata.</w:t>
      </w:r>
    </w:p>
    <w:p w14:paraId="3F1E1FB8"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 </w:t>
      </w:r>
    </w:p>
    <w:p w14:paraId="01B3BEAC"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w:t>
      </w:r>
      <w:r w:rsidRPr="00B64D9D">
        <w:rPr>
          <w:rFonts w:ascii="Arial" w:hAnsi="Arial" w:cs="Arial"/>
          <w:b/>
          <w:sz w:val="22"/>
          <w:szCs w:val="22"/>
          <w:lang w:eastAsia="hr-HR"/>
        </w:rPr>
        <w:t>Kapitalna ulaganja i održavanje objekte kulture</w:t>
      </w:r>
      <w:r w:rsidRPr="00B64D9D">
        <w:rPr>
          <w:rFonts w:ascii="Arial" w:hAnsi="Arial" w:cs="Arial"/>
          <w:sz w:val="22"/>
          <w:szCs w:val="22"/>
          <w:lang w:eastAsia="hr-HR"/>
        </w:rPr>
        <w:t xml:space="preserve"> koji se provodi kroz aktivnost – </w:t>
      </w:r>
      <w:r w:rsidRPr="00B64D9D">
        <w:rPr>
          <w:rFonts w:ascii="Arial" w:hAnsi="Arial" w:cs="Arial"/>
          <w:i/>
          <w:sz w:val="22"/>
          <w:szCs w:val="22"/>
          <w:lang w:eastAsia="hr-HR"/>
        </w:rPr>
        <w:t>Redovno održavanje objekata kulture</w:t>
      </w:r>
      <w:r w:rsidRPr="00B64D9D">
        <w:rPr>
          <w:rFonts w:ascii="Arial" w:hAnsi="Arial" w:cs="Arial"/>
          <w:sz w:val="22"/>
          <w:szCs w:val="22"/>
          <w:lang w:eastAsia="hr-HR"/>
        </w:rPr>
        <w:t xml:space="preserve">  ostvaren je  prema planiranoj dinamici dok kapitalni projekt – </w:t>
      </w:r>
      <w:r w:rsidRPr="00B64D9D">
        <w:rPr>
          <w:rFonts w:ascii="Arial" w:hAnsi="Arial" w:cs="Arial"/>
          <w:i/>
          <w:sz w:val="22"/>
          <w:szCs w:val="22"/>
          <w:lang w:eastAsia="hr-HR"/>
        </w:rPr>
        <w:t>Obnova vile Bedeković</w:t>
      </w:r>
      <w:r w:rsidRPr="00B64D9D">
        <w:rPr>
          <w:rFonts w:ascii="Arial" w:hAnsi="Arial" w:cs="Arial"/>
          <w:sz w:val="22"/>
          <w:szCs w:val="22"/>
          <w:lang w:eastAsia="hr-HR"/>
        </w:rPr>
        <w:t xml:space="preserve"> nije ostvaren jer je obnova vile Bedeković uvrštena u projekt revitalizacije većeg prostora Donje </w:t>
      </w:r>
      <w:proofErr w:type="spellStart"/>
      <w:r w:rsidRPr="00B64D9D">
        <w:rPr>
          <w:rFonts w:ascii="Arial" w:hAnsi="Arial" w:cs="Arial"/>
          <w:sz w:val="22"/>
          <w:szCs w:val="22"/>
          <w:lang w:eastAsia="hr-HR"/>
        </w:rPr>
        <w:t>Lomnice</w:t>
      </w:r>
      <w:proofErr w:type="spellEnd"/>
      <w:r w:rsidRPr="00B64D9D">
        <w:rPr>
          <w:rFonts w:ascii="Arial" w:hAnsi="Arial" w:cs="Arial"/>
          <w:sz w:val="22"/>
          <w:szCs w:val="22"/>
          <w:lang w:eastAsia="hr-HR"/>
        </w:rPr>
        <w:t xml:space="preserve"> koji je još u pripremi. </w:t>
      </w:r>
    </w:p>
    <w:p w14:paraId="67A68461" w14:textId="77777777" w:rsidR="005857FE" w:rsidRPr="00B64D9D" w:rsidRDefault="005857FE" w:rsidP="00B33A64">
      <w:pPr>
        <w:jc w:val="both"/>
        <w:rPr>
          <w:rFonts w:ascii="Arial" w:hAnsi="Arial" w:cs="Arial"/>
          <w:sz w:val="22"/>
          <w:szCs w:val="22"/>
          <w:lang w:eastAsia="hr-HR"/>
        </w:rPr>
      </w:pPr>
    </w:p>
    <w:p w14:paraId="7A316A68"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w:t>
      </w:r>
      <w:r w:rsidRPr="00B64D9D">
        <w:rPr>
          <w:rFonts w:ascii="Arial" w:hAnsi="Arial" w:cs="Arial"/>
          <w:b/>
          <w:sz w:val="22"/>
          <w:szCs w:val="22"/>
          <w:lang w:eastAsia="hr-HR"/>
        </w:rPr>
        <w:t>Djelatnost ustanova u kulturi</w:t>
      </w:r>
      <w:r w:rsidRPr="00B64D9D">
        <w:rPr>
          <w:rFonts w:ascii="Arial" w:hAnsi="Arial" w:cs="Arial"/>
          <w:sz w:val="22"/>
          <w:szCs w:val="22"/>
          <w:lang w:eastAsia="hr-HR"/>
        </w:rPr>
        <w:t xml:space="preserve"> proveden je u planiranom opsegu u skladu s Programom javnih potreba u kulturi Grada Velike Gorice za 2025. godinu. Provedene kulturne aktivnosti i projekti su pridonijeli ostvarenju postavljenih ciljeva: osigurati materijalne uvjete za djelovanje; zaštititi, prezentirati i promovirati kulturne djelatnosti te zadovoljiti raznovrsne kulturne i obrazovne potrebe građana Velike Gorice. U 2025. godini Muzej Turopolja dobio je putem natječaja sredstva potpore za protupotresnu obnovu povijesne zgrade u kojoj je stalni postav te je u zadnjem </w:t>
      </w:r>
      <w:proofErr w:type="spellStart"/>
      <w:r w:rsidRPr="00B64D9D">
        <w:rPr>
          <w:rFonts w:ascii="Arial" w:hAnsi="Arial" w:cs="Arial"/>
          <w:sz w:val="22"/>
          <w:szCs w:val="22"/>
          <w:lang w:eastAsia="hr-HR"/>
        </w:rPr>
        <w:t>kvartelu</w:t>
      </w:r>
      <w:proofErr w:type="spellEnd"/>
      <w:r w:rsidRPr="00B64D9D">
        <w:rPr>
          <w:rFonts w:ascii="Arial" w:hAnsi="Arial" w:cs="Arial"/>
          <w:sz w:val="22"/>
          <w:szCs w:val="22"/>
          <w:lang w:eastAsia="hr-HR"/>
        </w:rPr>
        <w:t xml:space="preserve"> godine program i aktivnosti  usmjerio na organizacijske pripreme za izvođenje radova, </w:t>
      </w:r>
      <w:proofErr w:type="spellStart"/>
      <w:r w:rsidRPr="00B64D9D">
        <w:rPr>
          <w:rFonts w:ascii="Arial" w:hAnsi="Arial" w:cs="Arial"/>
          <w:sz w:val="22"/>
          <w:szCs w:val="22"/>
          <w:lang w:eastAsia="hr-HR"/>
        </w:rPr>
        <w:t>izmještanje</w:t>
      </w:r>
      <w:proofErr w:type="spellEnd"/>
      <w:r w:rsidRPr="00B64D9D">
        <w:rPr>
          <w:rFonts w:ascii="Arial" w:hAnsi="Arial" w:cs="Arial"/>
          <w:sz w:val="22"/>
          <w:szCs w:val="22"/>
          <w:lang w:eastAsia="hr-HR"/>
        </w:rPr>
        <w:t xml:space="preserve"> stalnog postava i rad u prostoru Interpretacijskog centra Muzeja Turopolja.  Pučko otvoreno učilište Velika Gorica je uz potporu Ministarstva kulture i medija obnovilo projekcijsku opremu kino dvorane. Energetska obnova zgrade Doma kulture </w:t>
      </w:r>
      <w:proofErr w:type="spellStart"/>
      <w:r w:rsidRPr="00B64D9D">
        <w:rPr>
          <w:rFonts w:ascii="Arial" w:hAnsi="Arial" w:cs="Arial"/>
          <w:sz w:val="22"/>
          <w:szCs w:val="22"/>
          <w:lang w:eastAsia="hr-HR"/>
        </w:rPr>
        <w:t>Galženica</w:t>
      </w:r>
      <w:proofErr w:type="spellEnd"/>
      <w:r w:rsidRPr="00B64D9D">
        <w:rPr>
          <w:rFonts w:ascii="Arial" w:hAnsi="Arial" w:cs="Arial"/>
          <w:sz w:val="22"/>
          <w:szCs w:val="22"/>
          <w:lang w:eastAsia="hr-HR"/>
        </w:rPr>
        <w:t xml:space="preserve"> već nekoliko godina nastoji se riješiti u suradnji s Gradsko stambenim gospodarstvom Velika Gorica. Ovaj projekt usporavaju stanari stambenog bloka u čijem sastavu je i Dom kulture. </w:t>
      </w:r>
    </w:p>
    <w:p w14:paraId="54CC2193" w14:textId="77777777" w:rsidR="005857FE" w:rsidRPr="00B64D9D" w:rsidRDefault="005857FE" w:rsidP="00B33A64">
      <w:pPr>
        <w:jc w:val="both"/>
        <w:rPr>
          <w:rFonts w:ascii="Arial" w:hAnsi="Arial" w:cs="Arial"/>
          <w:sz w:val="22"/>
          <w:szCs w:val="22"/>
          <w:lang w:eastAsia="hr-HR"/>
        </w:rPr>
      </w:pPr>
    </w:p>
    <w:p w14:paraId="3630DFBE" w14:textId="77777777" w:rsidR="005857FE" w:rsidRPr="00B64D9D" w:rsidRDefault="005857FE" w:rsidP="00B33A64">
      <w:pPr>
        <w:jc w:val="both"/>
        <w:rPr>
          <w:rFonts w:ascii="Arial" w:hAnsi="Arial" w:cs="Arial"/>
          <w:sz w:val="22"/>
          <w:szCs w:val="22"/>
          <w:lang w:eastAsia="hr-HR"/>
        </w:rPr>
      </w:pPr>
    </w:p>
    <w:p w14:paraId="0C043F9D" w14:textId="77777777" w:rsidR="005857FE" w:rsidRPr="00B64D9D" w:rsidRDefault="005857FE" w:rsidP="00B33A64">
      <w:pPr>
        <w:jc w:val="both"/>
        <w:rPr>
          <w:rFonts w:ascii="Arial" w:hAnsi="Arial" w:cs="Arial"/>
          <w:b/>
          <w:sz w:val="22"/>
          <w:szCs w:val="22"/>
          <w:lang w:eastAsia="hr-HR"/>
        </w:rPr>
      </w:pPr>
      <w:r w:rsidRPr="00B64D9D">
        <w:rPr>
          <w:rFonts w:ascii="Arial" w:hAnsi="Arial" w:cs="Arial"/>
          <w:b/>
          <w:sz w:val="22"/>
          <w:szCs w:val="22"/>
          <w:lang w:eastAsia="hr-HR"/>
        </w:rPr>
        <w:t>GLAVA 00703 ŠPORT</w:t>
      </w:r>
    </w:p>
    <w:p w14:paraId="1A09175F" w14:textId="77777777" w:rsidR="005857FE" w:rsidRPr="00B64D9D" w:rsidRDefault="005857FE" w:rsidP="00B33A64">
      <w:pPr>
        <w:jc w:val="both"/>
        <w:rPr>
          <w:rFonts w:ascii="Arial" w:hAnsi="Arial" w:cs="Arial"/>
          <w:sz w:val="22"/>
          <w:szCs w:val="22"/>
          <w:lang w:eastAsia="hr-HR"/>
        </w:rPr>
      </w:pPr>
    </w:p>
    <w:p w14:paraId="69D246DD"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w:t>
      </w:r>
      <w:r w:rsidRPr="00B64D9D">
        <w:rPr>
          <w:rFonts w:ascii="Arial" w:hAnsi="Arial" w:cs="Arial"/>
          <w:b/>
          <w:sz w:val="22"/>
          <w:szCs w:val="22"/>
          <w:lang w:eastAsia="hr-HR"/>
        </w:rPr>
        <w:t>Razvoj sporta i rekreacije</w:t>
      </w:r>
      <w:r w:rsidRPr="00B64D9D">
        <w:rPr>
          <w:rFonts w:ascii="Arial" w:hAnsi="Arial" w:cs="Arial"/>
          <w:sz w:val="22"/>
          <w:szCs w:val="22"/>
          <w:lang w:eastAsia="hr-HR"/>
        </w:rPr>
        <w:t xml:space="preserve"> koji se provodio kroz aktivnost – </w:t>
      </w:r>
      <w:r w:rsidRPr="00B64D9D">
        <w:rPr>
          <w:rFonts w:ascii="Arial" w:hAnsi="Arial" w:cs="Arial"/>
          <w:i/>
          <w:sz w:val="22"/>
          <w:szCs w:val="22"/>
          <w:lang w:eastAsia="hr-HR"/>
        </w:rPr>
        <w:t>Zajednica športskih udruga GVG – funkcioniranje sustava športa</w:t>
      </w:r>
      <w:r w:rsidRPr="00B64D9D">
        <w:rPr>
          <w:rFonts w:ascii="Arial" w:hAnsi="Arial" w:cs="Arial"/>
          <w:sz w:val="22"/>
          <w:szCs w:val="22"/>
          <w:lang w:eastAsia="hr-HR"/>
        </w:rPr>
        <w:t xml:space="preserve">, aktivnost – </w:t>
      </w:r>
      <w:r w:rsidRPr="00B64D9D">
        <w:rPr>
          <w:rFonts w:ascii="Arial" w:hAnsi="Arial" w:cs="Arial"/>
          <w:i/>
          <w:sz w:val="22"/>
          <w:szCs w:val="22"/>
          <w:lang w:eastAsia="hr-HR"/>
        </w:rPr>
        <w:t>Športske udruge od posebnog značaja za Grad</w:t>
      </w:r>
      <w:r w:rsidRPr="00B64D9D">
        <w:rPr>
          <w:rFonts w:ascii="Arial" w:hAnsi="Arial" w:cs="Arial"/>
          <w:sz w:val="22"/>
          <w:szCs w:val="22"/>
          <w:lang w:eastAsia="hr-HR"/>
        </w:rPr>
        <w:t xml:space="preserve">, aktivnost – </w:t>
      </w:r>
      <w:r w:rsidRPr="00B64D9D">
        <w:rPr>
          <w:rFonts w:ascii="Arial" w:hAnsi="Arial" w:cs="Arial"/>
          <w:i/>
          <w:sz w:val="22"/>
          <w:szCs w:val="22"/>
          <w:lang w:eastAsia="hr-HR"/>
        </w:rPr>
        <w:t>Vrhunski sport</w:t>
      </w:r>
      <w:r w:rsidRPr="00B64D9D">
        <w:rPr>
          <w:rFonts w:ascii="Arial" w:hAnsi="Arial" w:cs="Arial"/>
          <w:sz w:val="22"/>
          <w:szCs w:val="22"/>
          <w:lang w:eastAsia="hr-HR"/>
        </w:rPr>
        <w:t xml:space="preserve">, tekući projekt – Ostale aktivnosti, aktivnost - </w:t>
      </w:r>
      <w:proofErr w:type="spellStart"/>
      <w:r w:rsidRPr="00B64D9D">
        <w:rPr>
          <w:rFonts w:ascii="Arial" w:hAnsi="Arial" w:cs="Arial"/>
          <w:i/>
          <w:sz w:val="22"/>
          <w:szCs w:val="22"/>
          <w:lang w:eastAsia="hr-HR"/>
        </w:rPr>
        <w:t>Parasportski</w:t>
      </w:r>
      <w:proofErr w:type="spellEnd"/>
      <w:r w:rsidRPr="00B64D9D">
        <w:rPr>
          <w:rFonts w:ascii="Arial" w:hAnsi="Arial" w:cs="Arial"/>
          <w:i/>
          <w:sz w:val="22"/>
          <w:szCs w:val="22"/>
          <w:lang w:eastAsia="hr-HR"/>
        </w:rPr>
        <w:t xml:space="preserve"> savez</w:t>
      </w:r>
      <w:r w:rsidRPr="00B64D9D">
        <w:rPr>
          <w:rFonts w:ascii="Arial" w:hAnsi="Arial" w:cs="Arial"/>
          <w:sz w:val="22"/>
          <w:szCs w:val="22"/>
          <w:lang w:eastAsia="hr-HR"/>
        </w:rPr>
        <w:t xml:space="preserve">, aktivnost – </w:t>
      </w:r>
      <w:r w:rsidRPr="00B64D9D">
        <w:rPr>
          <w:rFonts w:ascii="Arial" w:hAnsi="Arial" w:cs="Arial"/>
          <w:i/>
          <w:sz w:val="22"/>
          <w:szCs w:val="22"/>
          <w:lang w:eastAsia="hr-HR"/>
        </w:rPr>
        <w:t>Sportska rekreacija građana</w:t>
      </w:r>
      <w:r w:rsidRPr="00B64D9D">
        <w:rPr>
          <w:rFonts w:ascii="Arial" w:hAnsi="Arial" w:cs="Arial"/>
          <w:sz w:val="22"/>
          <w:szCs w:val="22"/>
          <w:lang w:eastAsia="hr-HR"/>
        </w:rPr>
        <w:t xml:space="preserve">, aktivnost – </w:t>
      </w:r>
      <w:r w:rsidRPr="00B64D9D">
        <w:rPr>
          <w:rFonts w:ascii="Arial" w:hAnsi="Arial" w:cs="Arial"/>
          <w:i/>
          <w:sz w:val="22"/>
          <w:szCs w:val="22"/>
          <w:lang w:eastAsia="hr-HR"/>
        </w:rPr>
        <w:t>Školski športski savez</w:t>
      </w:r>
      <w:r w:rsidRPr="00B64D9D">
        <w:rPr>
          <w:rFonts w:ascii="Arial" w:hAnsi="Arial" w:cs="Arial"/>
          <w:sz w:val="22"/>
          <w:szCs w:val="22"/>
          <w:lang w:eastAsia="hr-HR"/>
        </w:rPr>
        <w:t xml:space="preserve">, aktivnost – </w:t>
      </w:r>
      <w:r w:rsidRPr="00B64D9D">
        <w:rPr>
          <w:rFonts w:ascii="Arial" w:hAnsi="Arial" w:cs="Arial"/>
          <w:i/>
          <w:sz w:val="22"/>
          <w:szCs w:val="22"/>
          <w:lang w:eastAsia="hr-HR"/>
        </w:rPr>
        <w:t>Redovna djelatnost športske ustanove</w:t>
      </w:r>
      <w:r w:rsidRPr="00B64D9D">
        <w:rPr>
          <w:rFonts w:ascii="Arial" w:hAnsi="Arial" w:cs="Arial"/>
          <w:sz w:val="22"/>
          <w:szCs w:val="22"/>
          <w:lang w:eastAsia="hr-HR"/>
        </w:rPr>
        <w:t xml:space="preserve">, aktivnost – </w:t>
      </w:r>
      <w:r w:rsidRPr="00B64D9D">
        <w:rPr>
          <w:rFonts w:ascii="Arial" w:hAnsi="Arial" w:cs="Arial"/>
          <w:i/>
          <w:sz w:val="22"/>
          <w:szCs w:val="22"/>
          <w:lang w:eastAsia="hr-HR"/>
        </w:rPr>
        <w:t>Djelatnost-Športska dvorana</w:t>
      </w:r>
      <w:r w:rsidRPr="00B64D9D">
        <w:rPr>
          <w:rFonts w:ascii="Arial" w:hAnsi="Arial" w:cs="Arial"/>
          <w:sz w:val="22"/>
          <w:szCs w:val="22"/>
          <w:lang w:eastAsia="hr-HR"/>
        </w:rPr>
        <w:t xml:space="preserve"> i aktivnost – </w:t>
      </w:r>
      <w:r w:rsidRPr="00B64D9D">
        <w:rPr>
          <w:rFonts w:ascii="Arial" w:hAnsi="Arial" w:cs="Arial"/>
          <w:i/>
          <w:sz w:val="22"/>
          <w:szCs w:val="22"/>
          <w:lang w:eastAsia="hr-HR"/>
        </w:rPr>
        <w:t>Djelatnost-Gradski bazen</w:t>
      </w:r>
      <w:r w:rsidRPr="00B64D9D">
        <w:rPr>
          <w:rFonts w:ascii="Arial" w:hAnsi="Arial" w:cs="Arial"/>
          <w:sz w:val="22"/>
          <w:szCs w:val="22"/>
          <w:lang w:eastAsia="hr-HR"/>
        </w:rPr>
        <w:t xml:space="preserve"> izvršen je u planiranom opsegu i dinamikom predviđenom Programom javnih potreba u sportu Grada Velike Gorice za 2025. godinu. Sredstva su utrošena za djelatnost Ustanove za upravljanje športsko-rekreacijskim centrom Velika Gorica, funkcioniranje i rad sportskih udruga, za funkcioniranje sportskih zajednica i saveza, za sportske priredbe, stipendije i školovanje kadrova te posebne programe zajednice, za sufinanciranje rada sportskih udruga od posebnog značaja za Grad i udruge vrhunskog sporta koje promoviraju Grad Veliku Goricu u Hrvatskoj i na međunarodnim natjecanjima, za rad sportskih udruga osoba s invaliditetom i za rad sportskih udruga koje se bave rekreativnim sportom te školska sportska natjecanja, čime su ostvareni ciljevi Programa, a to su: ulaganje u razvoj mladih vrsnih sportaša radi stvaranja široke kvalitetne osnove kao uvjeta daljnjega napretka i očuvanja dostignute razine kvalitete sporta Grada Velike Gorice, očuvanje postojeće sportske kvalitete koja potiče razvoj sporta i doprinosi ugledu Grada Velike Gorice, poticanje uključivanja u sport što većeg broja građana, osobito djece i mladeži i uključivanje u sport što većeg broja osoba s invaliditetom, osobito djece s teškoćama u razvoju.</w:t>
      </w:r>
    </w:p>
    <w:p w14:paraId="42F584B2" w14:textId="77777777" w:rsidR="005857FE" w:rsidRPr="00B64D9D" w:rsidRDefault="005857FE" w:rsidP="00B33A64">
      <w:pPr>
        <w:jc w:val="both"/>
        <w:rPr>
          <w:rFonts w:ascii="Arial" w:hAnsi="Arial" w:cs="Arial"/>
          <w:sz w:val="22"/>
          <w:szCs w:val="22"/>
          <w:lang w:eastAsia="hr-HR"/>
        </w:rPr>
      </w:pPr>
    </w:p>
    <w:p w14:paraId="0B78C779" w14:textId="77777777" w:rsidR="001808F6" w:rsidRPr="00B64D9D" w:rsidRDefault="001808F6" w:rsidP="00B33A64">
      <w:pPr>
        <w:jc w:val="both"/>
        <w:rPr>
          <w:rFonts w:ascii="Arial" w:hAnsi="Arial" w:cs="Arial"/>
          <w:b/>
          <w:sz w:val="22"/>
          <w:szCs w:val="22"/>
          <w:lang w:eastAsia="hr-HR"/>
        </w:rPr>
      </w:pPr>
    </w:p>
    <w:p w14:paraId="5FF07688" w14:textId="7545A285" w:rsidR="005857FE" w:rsidRPr="00B64D9D" w:rsidRDefault="005857FE" w:rsidP="00B33A64">
      <w:pPr>
        <w:jc w:val="both"/>
        <w:rPr>
          <w:rFonts w:ascii="Arial" w:hAnsi="Arial" w:cs="Arial"/>
          <w:b/>
          <w:sz w:val="22"/>
          <w:szCs w:val="22"/>
          <w:lang w:eastAsia="hr-HR"/>
        </w:rPr>
      </w:pPr>
      <w:r w:rsidRPr="00B64D9D">
        <w:rPr>
          <w:rFonts w:ascii="Arial" w:hAnsi="Arial" w:cs="Arial"/>
          <w:b/>
          <w:sz w:val="22"/>
          <w:szCs w:val="22"/>
          <w:lang w:eastAsia="hr-HR"/>
        </w:rPr>
        <w:t>GLAVA 00704 PROTUPOŽARNA ZAŠTITA</w:t>
      </w:r>
    </w:p>
    <w:p w14:paraId="27001F64" w14:textId="77777777" w:rsidR="005857FE" w:rsidRPr="00B64D9D" w:rsidRDefault="005857FE" w:rsidP="00B33A64">
      <w:pPr>
        <w:jc w:val="both"/>
        <w:rPr>
          <w:rFonts w:ascii="Arial" w:hAnsi="Arial" w:cs="Arial"/>
          <w:sz w:val="22"/>
          <w:szCs w:val="22"/>
          <w:lang w:eastAsia="hr-HR"/>
        </w:rPr>
      </w:pPr>
    </w:p>
    <w:p w14:paraId="4AC10CF4"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lastRenderedPageBreak/>
        <w:t xml:space="preserve">Program </w:t>
      </w:r>
      <w:r w:rsidRPr="00B64D9D">
        <w:rPr>
          <w:rFonts w:ascii="Arial" w:hAnsi="Arial" w:cs="Arial"/>
          <w:b/>
          <w:sz w:val="22"/>
          <w:szCs w:val="22"/>
          <w:lang w:eastAsia="hr-HR"/>
        </w:rPr>
        <w:t>Razvoj vatrogastva i pružanje protupožarne zaštite</w:t>
      </w:r>
      <w:r w:rsidRPr="00B64D9D">
        <w:rPr>
          <w:rFonts w:ascii="Arial" w:hAnsi="Arial" w:cs="Arial"/>
          <w:sz w:val="22"/>
          <w:szCs w:val="22"/>
          <w:lang w:eastAsia="hr-HR"/>
        </w:rPr>
        <w:t xml:space="preserve"> koji se provodio kroz aktivnost - </w:t>
      </w:r>
      <w:r w:rsidRPr="00B64D9D">
        <w:rPr>
          <w:rFonts w:ascii="Arial" w:hAnsi="Arial" w:cs="Arial"/>
          <w:i/>
          <w:sz w:val="22"/>
          <w:szCs w:val="22"/>
          <w:lang w:eastAsia="hr-HR"/>
        </w:rPr>
        <w:t>Djelatnost Vatrogasne zajednice Grada Velike Gorice</w:t>
      </w:r>
      <w:r w:rsidRPr="00B64D9D">
        <w:rPr>
          <w:rFonts w:ascii="Arial" w:hAnsi="Arial" w:cs="Arial"/>
          <w:sz w:val="22"/>
          <w:szCs w:val="22"/>
          <w:lang w:eastAsia="hr-HR"/>
        </w:rPr>
        <w:t xml:space="preserve"> izvršen je u planiranom opsegu sukladno ugovoru s Vatrogasnom zajednicom Grada Velike Gorice.</w:t>
      </w:r>
    </w:p>
    <w:p w14:paraId="6B1ACD5F" w14:textId="77777777" w:rsidR="005857FE" w:rsidRPr="00B64D9D" w:rsidRDefault="005857FE" w:rsidP="00B33A64">
      <w:pPr>
        <w:jc w:val="both"/>
        <w:rPr>
          <w:rFonts w:ascii="Arial" w:hAnsi="Arial" w:cs="Arial"/>
          <w:sz w:val="22"/>
          <w:szCs w:val="22"/>
          <w:lang w:eastAsia="hr-HR"/>
        </w:rPr>
      </w:pPr>
    </w:p>
    <w:p w14:paraId="7E45A274"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w:t>
      </w:r>
      <w:r w:rsidRPr="00B64D9D">
        <w:rPr>
          <w:rFonts w:ascii="Arial" w:hAnsi="Arial" w:cs="Arial"/>
          <w:b/>
          <w:sz w:val="22"/>
          <w:szCs w:val="22"/>
          <w:lang w:eastAsia="hr-HR"/>
        </w:rPr>
        <w:t>Razvoj vatrogastva i pružanje protupožarne zaštite</w:t>
      </w:r>
      <w:r w:rsidRPr="00B64D9D">
        <w:rPr>
          <w:rFonts w:ascii="Arial" w:hAnsi="Arial" w:cs="Arial"/>
          <w:sz w:val="22"/>
          <w:szCs w:val="22"/>
          <w:lang w:eastAsia="hr-HR"/>
        </w:rPr>
        <w:t xml:space="preserve"> koji se provodio kroz aktivnost - </w:t>
      </w:r>
      <w:r w:rsidRPr="00B64D9D">
        <w:rPr>
          <w:rFonts w:ascii="Arial" w:hAnsi="Arial" w:cs="Arial"/>
          <w:i/>
          <w:sz w:val="22"/>
          <w:szCs w:val="22"/>
          <w:lang w:eastAsia="hr-HR"/>
        </w:rPr>
        <w:t>Ostale aktivnosti DVD-a</w:t>
      </w:r>
      <w:r w:rsidRPr="00B64D9D">
        <w:rPr>
          <w:rFonts w:ascii="Arial" w:hAnsi="Arial" w:cs="Arial"/>
          <w:sz w:val="22"/>
          <w:szCs w:val="22"/>
          <w:lang w:eastAsia="hr-HR"/>
        </w:rPr>
        <w:t xml:space="preserve"> izvršavan je prema dinamici pristiglih zahtjeva dobrovoljnih vatrogasnih društava s područja Grada Velike Gorice.</w:t>
      </w:r>
    </w:p>
    <w:p w14:paraId="5076408A" w14:textId="77777777" w:rsidR="005857FE" w:rsidRPr="00B64D9D" w:rsidRDefault="005857FE" w:rsidP="00B33A64">
      <w:pPr>
        <w:jc w:val="both"/>
        <w:rPr>
          <w:rFonts w:ascii="Arial" w:hAnsi="Arial" w:cs="Arial"/>
          <w:sz w:val="22"/>
          <w:szCs w:val="22"/>
          <w:lang w:eastAsia="hr-HR"/>
        </w:rPr>
      </w:pPr>
    </w:p>
    <w:p w14:paraId="6396C679"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w:t>
      </w:r>
      <w:r w:rsidRPr="00B64D9D">
        <w:rPr>
          <w:rFonts w:ascii="Arial" w:hAnsi="Arial" w:cs="Arial"/>
          <w:b/>
          <w:sz w:val="22"/>
          <w:szCs w:val="22"/>
          <w:lang w:eastAsia="hr-HR"/>
        </w:rPr>
        <w:t>Razvoj vatrogastva i pružanje protupožarne zaštite</w:t>
      </w:r>
      <w:r w:rsidRPr="00B64D9D">
        <w:rPr>
          <w:rFonts w:ascii="Arial" w:hAnsi="Arial" w:cs="Arial"/>
          <w:sz w:val="22"/>
          <w:szCs w:val="22"/>
          <w:lang w:eastAsia="hr-HR"/>
        </w:rPr>
        <w:t xml:space="preserve"> koji se provodio kroz aktivnost - </w:t>
      </w:r>
      <w:r w:rsidRPr="00B64D9D">
        <w:rPr>
          <w:rFonts w:ascii="Arial" w:hAnsi="Arial" w:cs="Arial"/>
          <w:i/>
          <w:sz w:val="22"/>
          <w:szCs w:val="22"/>
          <w:lang w:eastAsia="hr-HR"/>
        </w:rPr>
        <w:t>Redovna djelatnost Javne vatrogasne postrojbe - do zakonskog standarda</w:t>
      </w:r>
      <w:r w:rsidRPr="00B64D9D">
        <w:rPr>
          <w:rFonts w:ascii="Arial" w:hAnsi="Arial" w:cs="Arial"/>
          <w:sz w:val="22"/>
          <w:szCs w:val="22"/>
          <w:lang w:eastAsia="hr-HR"/>
        </w:rPr>
        <w:t xml:space="preserve"> ostvario se planiranom dinamikom te aktivnost - </w:t>
      </w:r>
      <w:r w:rsidRPr="00B64D9D">
        <w:rPr>
          <w:rFonts w:ascii="Arial" w:hAnsi="Arial" w:cs="Arial"/>
          <w:i/>
          <w:sz w:val="22"/>
          <w:szCs w:val="22"/>
          <w:lang w:eastAsia="hr-HR"/>
        </w:rPr>
        <w:t>Redovna djelatnost Javne vatrogasne postrojbe - iznad zakonskog standarda</w:t>
      </w:r>
      <w:r w:rsidRPr="00B64D9D">
        <w:rPr>
          <w:rFonts w:ascii="Arial" w:hAnsi="Arial" w:cs="Arial"/>
          <w:sz w:val="22"/>
          <w:szCs w:val="22"/>
          <w:lang w:eastAsia="hr-HR"/>
        </w:rPr>
        <w:t xml:space="preserve"> izvršen je u planiranom opsegu sukladnu planu rada Javne vatrogasne postrojbe.</w:t>
      </w:r>
    </w:p>
    <w:p w14:paraId="2A48EFB8" w14:textId="77777777" w:rsidR="005857FE" w:rsidRPr="00B64D9D" w:rsidRDefault="005857FE" w:rsidP="00B33A64">
      <w:pPr>
        <w:jc w:val="both"/>
        <w:rPr>
          <w:rFonts w:ascii="Arial" w:hAnsi="Arial" w:cs="Arial"/>
          <w:sz w:val="22"/>
          <w:szCs w:val="22"/>
          <w:lang w:eastAsia="hr-HR"/>
        </w:rPr>
      </w:pPr>
    </w:p>
    <w:p w14:paraId="4B211E90" w14:textId="77777777" w:rsidR="005857FE" w:rsidRPr="00B64D9D" w:rsidRDefault="005857FE" w:rsidP="00B33A64">
      <w:pPr>
        <w:jc w:val="both"/>
        <w:rPr>
          <w:rFonts w:ascii="Arial" w:hAnsi="Arial" w:cs="Arial"/>
          <w:b/>
          <w:sz w:val="22"/>
          <w:szCs w:val="22"/>
          <w:lang w:eastAsia="hr-HR"/>
        </w:rPr>
      </w:pPr>
      <w:r w:rsidRPr="00B64D9D">
        <w:rPr>
          <w:rFonts w:ascii="Arial" w:hAnsi="Arial" w:cs="Arial"/>
          <w:b/>
          <w:sz w:val="22"/>
          <w:szCs w:val="22"/>
          <w:lang w:eastAsia="hr-HR"/>
        </w:rPr>
        <w:t>GLAVA 00705 PREDŠKOLSKI ODGOJ</w:t>
      </w:r>
    </w:p>
    <w:p w14:paraId="509E6768" w14:textId="77777777" w:rsidR="005857FE" w:rsidRPr="00B64D9D" w:rsidRDefault="005857FE" w:rsidP="00B33A64">
      <w:pPr>
        <w:jc w:val="both"/>
        <w:rPr>
          <w:rFonts w:ascii="Arial" w:hAnsi="Arial" w:cs="Arial"/>
          <w:sz w:val="22"/>
          <w:szCs w:val="22"/>
          <w:lang w:eastAsia="hr-HR"/>
        </w:rPr>
      </w:pPr>
    </w:p>
    <w:p w14:paraId="67F1EC9A"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 </w:t>
      </w:r>
      <w:r w:rsidRPr="00B64D9D">
        <w:rPr>
          <w:rFonts w:ascii="Arial" w:hAnsi="Arial" w:cs="Arial"/>
          <w:b/>
          <w:sz w:val="22"/>
          <w:szCs w:val="22"/>
          <w:lang w:eastAsia="hr-HR"/>
        </w:rPr>
        <w:t>Šire javne potrebe u predškolskom odgoju</w:t>
      </w:r>
      <w:r w:rsidRPr="00B64D9D">
        <w:rPr>
          <w:rFonts w:ascii="Arial" w:hAnsi="Arial" w:cs="Arial"/>
          <w:sz w:val="22"/>
          <w:szCs w:val="22"/>
          <w:lang w:eastAsia="hr-HR"/>
        </w:rPr>
        <w:t xml:space="preserve"> koji se provodio kroz aktivnost -  </w:t>
      </w:r>
      <w:r w:rsidRPr="00B64D9D">
        <w:rPr>
          <w:rFonts w:ascii="Arial" w:hAnsi="Arial" w:cs="Arial"/>
          <w:i/>
          <w:sz w:val="22"/>
          <w:szCs w:val="22"/>
          <w:lang w:eastAsia="hr-HR"/>
        </w:rPr>
        <w:t>Programi predškolskog odgoja i aktivnost - Ostale aktivnosti</w:t>
      </w:r>
      <w:r w:rsidRPr="00B64D9D">
        <w:rPr>
          <w:rFonts w:ascii="Arial" w:hAnsi="Arial" w:cs="Arial"/>
          <w:sz w:val="22"/>
          <w:szCs w:val="22"/>
          <w:lang w:eastAsia="hr-HR"/>
        </w:rPr>
        <w:t xml:space="preserve"> te tekući projekt - </w:t>
      </w:r>
      <w:r w:rsidRPr="00B64D9D">
        <w:rPr>
          <w:rFonts w:ascii="Arial" w:hAnsi="Arial" w:cs="Arial"/>
          <w:i/>
          <w:sz w:val="22"/>
          <w:szCs w:val="22"/>
          <w:lang w:eastAsia="hr-HR"/>
        </w:rPr>
        <w:t xml:space="preserve">Djelatnost „Dadilja“ </w:t>
      </w:r>
      <w:r w:rsidRPr="00B64D9D">
        <w:rPr>
          <w:rFonts w:ascii="Arial" w:hAnsi="Arial" w:cs="Arial"/>
          <w:sz w:val="22"/>
          <w:szCs w:val="22"/>
          <w:lang w:eastAsia="hr-HR"/>
        </w:rPr>
        <w:t xml:space="preserve">izvršen je u planiranom opsegu i dinamikom predviđenom Programom javnih potreba u predškolskom odgoju i obrazovanju Grada Velike Gorice za 2025. godinu, čime su ostvareni ciljevi usmjereni ostvarivanju programa predškolskog odgoja u dječjim vrtićima drugih osnivača - privatnim dječjim vrtićima, dječjim vrtićima Grada Zagreba i Poliklinici SUVAG za djecu s govorno-jezičnim teškoćama. Ostvareni su i ciljevi skrbi o djeci u okviru djelatnosti dadilja, a kroz Program je organizirana i provedena Škola klizanja za djecu iz predškolskih odgojnih skupina. </w:t>
      </w:r>
    </w:p>
    <w:p w14:paraId="470EB865" w14:textId="77777777" w:rsidR="005857FE" w:rsidRPr="00B64D9D" w:rsidRDefault="005857FE" w:rsidP="00B33A64">
      <w:pPr>
        <w:jc w:val="both"/>
        <w:rPr>
          <w:rFonts w:ascii="Arial" w:hAnsi="Arial" w:cs="Arial"/>
          <w:sz w:val="22"/>
          <w:szCs w:val="22"/>
          <w:lang w:eastAsia="hr-HR"/>
        </w:rPr>
      </w:pPr>
    </w:p>
    <w:p w14:paraId="1AC4DC7A"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 </w:t>
      </w:r>
      <w:r w:rsidRPr="00B64D9D">
        <w:rPr>
          <w:rFonts w:ascii="Arial" w:hAnsi="Arial" w:cs="Arial"/>
          <w:b/>
          <w:sz w:val="22"/>
          <w:szCs w:val="22"/>
          <w:lang w:eastAsia="hr-HR"/>
        </w:rPr>
        <w:t>Javne potrebe u predškolskom odgoju</w:t>
      </w:r>
      <w:r w:rsidRPr="00B64D9D">
        <w:rPr>
          <w:rFonts w:ascii="Arial" w:hAnsi="Arial" w:cs="Arial"/>
          <w:sz w:val="22"/>
          <w:szCs w:val="22"/>
          <w:lang w:eastAsia="hr-HR"/>
        </w:rPr>
        <w:t xml:space="preserve"> koji se provodio kroz aktivnost - </w:t>
      </w:r>
      <w:r w:rsidRPr="00B64D9D">
        <w:rPr>
          <w:rFonts w:ascii="Arial" w:hAnsi="Arial" w:cs="Arial"/>
          <w:i/>
          <w:sz w:val="22"/>
          <w:szCs w:val="22"/>
          <w:lang w:eastAsia="hr-HR"/>
        </w:rPr>
        <w:t>Redovna djelatnost vrtića</w:t>
      </w:r>
      <w:r w:rsidRPr="00B64D9D">
        <w:rPr>
          <w:rFonts w:ascii="Arial" w:hAnsi="Arial" w:cs="Arial"/>
          <w:sz w:val="22"/>
          <w:szCs w:val="22"/>
          <w:lang w:eastAsia="hr-HR"/>
        </w:rPr>
        <w:t xml:space="preserve"> izvršen je u opsegu i dinamikom predviđenom Programom javnih potreba u predškolskom odgoju i obrazovanju Grada Velike Gorice za 2025. godinu, kroz rad i djelovanje 4 gradska dječja vrtića (DV Ciciban, DV Velika Gorica, DV Žirek i DV Lojtrica) te su ostvareni ciljevi održavanja i unapređenja postojećeg standarda djelatnosti predškolskog odgoja, osiguravanja materijalnih uvjeta za provedbu redovne djelatnosti i osiguravanje i omogućavanja provedbe programa koji odgovaraju na specifične potrebe djece i roditelja (</w:t>
      </w:r>
      <w:proofErr w:type="spellStart"/>
      <w:r w:rsidRPr="00B64D9D">
        <w:rPr>
          <w:rFonts w:ascii="Arial" w:hAnsi="Arial" w:cs="Arial"/>
          <w:sz w:val="22"/>
          <w:szCs w:val="22"/>
          <w:lang w:eastAsia="hr-HR"/>
        </w:rPr>
        <w:t>predškola</w:t>
      </w:r>
      <w:proofErr w:type="spellEnd"/>
      <w:r w:rsidRPr="00B64D9D">
        <w:rPr>
          <w:rFonts w:ascii="Arial" w:hAnsi="Arial" w:cs="Arial"/>
          <w:sz w:val="22"/>
          <w:szCs w:val="22"/>
          <w:lang w:eastAsia="hr-HR"/>
        </w:rPr>
        <w:t xml:space="preserve">, programi za djecu s teškoćama u razvoju, posebni i alternativni programi i sl.). </w:t>
      </w:r>
    </w:p>
    <w:p w14:paraId="0D4AE95F" w14:textId="77777777" w:rsidR="005857FE" w:rsidRPr="00B64D9D" w:rsidRDefault="005857FE" w:rsidP="00B33A64">
      <w:pPr>
        <w:jc w:val="both"/>
        <w:rPr>
          <w:rFonts w:ascii="Arial" w:hAnsi="Arial" w:cs="Arial"/>
          <w:sz w:val="22"/>
          <w:szCs w:val="22"/>
          <w:lang w:eastAsia="hr-HR"/>
        </w:rPr>
      </w:pPr>
    </w:p>
    <w:p w14:paraId="0DE7AC12" w14:textId="77777777" w:rsidR="005857FE" w:rsidRPr="00B64D9D" w:rsidRDefault="005857FE" w:rsidP="00B33A64">
      <w:pPr>
        <w:jc w:val="both"/>
        <w:rPr>
          <w:rFonts w:ascii="Arial" w:hAnsi="Arial" w:cs="Arial"/>
          <w:b/>
          <w:sz w:val="22"/>
          <w:szCs w:val="22"/>
          <w:lang w:eastAsia="hr-HR"/>
        </w:rPr>
      </w:pPr>
      <w:r w:rsidRPr="00B64D9D">
        <w:rPr>
          <w:rFonts w:ascii="Arial" w:hAnsi="Arial" w:cs="Arial"/>
          <w:b/>
          <w:sz w:val="22"/>
          <w:szCs w:val="22"/>
          <w:lang w:eastAsia="hr-HR"/>
        </w:rPr>
        <w:t>GLAVA 00706  ŠKOLSTVO</w:t>
      </w:r>
    </w:p>
    <w:p w14:paraId="0BC0D7C1" w14:textId="77777777" w:rsidR="005857FE" w:rsidRPr="00B64D9D" w:rsidRDefault="005857FE" w:rsidP="00B33A64">
      <w:pPr>
        <w:jc w:val="both"/>
        <w:rPr>
          <w:rFonts w:ascii="Arial" w:hAnsi="Arial" w:cs="Arial"/>
          <w:sz w:val="22"/>
          <w:szCs w:val="22"/>
          <w:lang w:eastAsia="hr-HR"/>
        </w:rPr>
      </w:pPr>
    </w:p>
    <w:p w14:paraId="0021B6D9"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w:t>
      </w:r>
      <w:r w:rsidRPr="00B64D9D">
        <w:rPr>
          <w:rFonts w:ascii="Arial" w:hAnsi="Arial" w:cs="Arial"/>
          <w:b/>
          <w:sz w:val="22"/>
          <w:szCs w:val="22"/>
          <w:lang w:eastAsia="hr-HR"/>
        </w:rPr>
        <w:t>Javne potrebe u školstvu</w:t>
      </w:r>
      <w:r w:rsidRPr="00B64D9D">
        <w:rPr>
          <w:rFonts w:ascii="Arial" w:hAnsi="Arial" w:cs="Arial"/>
          <w:sz w:val="22"/>
          <w:szCs w:val="22"/>
          <w:lang w:eastAsia="hr-HR"/>
        </w:rPr>
        <w:t xml:space="preserve"> kojim se financira djelatnost osnovnih škola Grada Velike Gorice (OŠ Nikole </w:t>
      </w:r>
      <w:proofErr w:type="spellStart"/>
      <w:r w:rsidRPr="00B64D9D">
        <w:rPr>
          <w:rFonts w:ascii="Arial" w:hAnsi="Arial" w:cs="Arial"/>
          <w:sz w:val="22"/>
          <w:szCs w:val="22"/>
          <w:lang w:eastAsia="hr-HR"/>
        </w:rPr>
        <w:t>Hribara</w:t>
      </w:r>
      <w:proofErr w:type="spellEnd"/>
      <w:r w:rsidRPr="00B64D9D">
        <w:rPr>
          <w:rFonts w:ascii="Arial" w:hAnsi="Arial" w:cs="Arial"/>
          <w:sz w:val="22"/>
          <w:szCs w:val="22"/>
          <w:lang w:eastAsia="hr-HR"/>
        </w:rPr>
        <w:t xml:space="preserve">, OŠ Jurja Habdelića, OŠ Eugena Kumičića, OŠ Eugena Kvaternika, OŠ Novo Čiče, OŠ </w:t>
      </w:r>
      <w:proofErr w:type="spellStart"/>
      <w:r w:rsidRPr="00B64D9D">
        <w:rPr>
          <w:rFonts w:ascii="Arial" w:hAnsi="Arial" w:cs="Arial"/>
          <w:sz w:val="22"/>
          <w:szCs w:val="22"/>
          <w:lang w:eastAsia="hr-HR"/>
        </w:rPr>
        <w:t>Šćitarjevo</w:t>
      </w:r>
      <w:proofErr w:type="spellEnd"/>
      <w:r w:rsidRPr="00B64D9D">
        <w:rPr>
          <w:rFonts w:ascii="Arial" w:hAnsi="Arial" w:cs="Arial"/>
          <w:sz w:val="22"/>
          <w:szCs w:val="22"/>
          <w:lang w:eastAsia="hr-HR"/>
        </w:rPr>
        <w:t>, OŠ Velika Mlaka, OŠ Vukovina i Umjetnička škola Franje Lučića), a provodio se kroz aktivnost Djelatnost škola - do zakonskog standarda izvršen je u planiranom opsegu i dinamikom predviđenom Programom javnih potreba u školstvu Grada Velike Gorice za 2025. godinu, čime su ostvareni ciljevi Programa, odnosno osiguran minimalni zakonski standard iz decentraliziranih sredstava te sredstva iznad zakonskog standarda djelatnosti odgoja i obrazovanja u osnovnim školama kojima je osnivač Grad Velika Gorica, osigurana su sredstva za materijalne troškove osnovnih škola, energente, prijevoz učenika, materijal, dijelove i usluge tekućeg i investicijskog održavanja, nabavu nove i zamjenu dotrajale opreme te su osigurana sredstva za dodatna ulaganja u objekte osnovnih škola kojima je osnivač Grad Velika Gorica.</w:t>
      </w:r>
    </w:p>
    <w:p w14:paraId="28704AFF"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Isti Program koji se provodio kroz aktivnost – </w:t>
      </w:r>
      <w:r w:rsidRPr="00B64D9D">
        <w:rPr>
          <w:rFonts w:ascii="Arial" w:hAnsi="Arial" w:cs="Arial"/>
          <w:i/>
          <w:sz w:val="22"/>
          <w:szCs w:val="22"/>
          <w:lang w:eastAsia="hr-HR"/>
        </w:rPr>
        <w:t>Djelatnost škola - iznad zakonskog standarda</w:t>
      </w:r>
      <w:r w:rsidRPr="00B64D9D">
        <w:rPr>
          <w:rFonts w:ascii="Arial" w:hAnsi="Arial" w:cs="Arial"/>
          <w:sz w:val="22"/>
          <w:szCs w:val="22"/>
          <w:lang w:eastAsia="hr-HR"/>
        </w:rPr>
        <w:t xml:space="preserve">, izvršen je u nešto manjem opsegu jer je manje od planiranog izvršeno iz izvora – Vlastiti prihodi, Pomoći, Donacije, Prihodi za posebne namjene osnovnih škola i Prihoda od prodaje nefinancijske imovine i naknada s naslova osiguranja, ali su to bila </w:t>
      </w:r>
      <w:r w:rsidRPr="00B64D9D">
        <w:rPr>
          <w:rFonts w:ascii="Arial" w:hAnsi="Arial" w:cs="Arial"/>
          <w:sz w:val="22"/>
          <w:szCs w:val="22"/>
          <w:lang w:eastAsia="hr-HR"/>
        </w:rPr>
        <w:lastRenderedPageBreak/>
        <w:t>dovoljna sredstva za izvršavanje ciljeva djelatnosti odgoja i obrazovanja iznad minimalnog zakonskog standarda u osnovnim školama kojima je osnivač Grad Velika Gorica, poput materijalnih i financijskih rashoda i rashoda za nabavu proizvedene dugotrajne imovine.</w:t>
      </w:r>
    </w:p>
    <w:p w14:paraId="76F9D9E6"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Također, isti Programu koji se provodio kroz aktivnost – </w:t>
      </w:r>
      <w:r w:rsidRPr="00B64D9D">
        <w:rPr>
          <w:rFonts w:ascii="Arial" w:hAnsi="Arial" w:cs="Arial"/>
          <w:i/>
          <w:sz w:val="22"/>
          <w:szCs w:val="22"/>
          <w:lang w:eastAsia="hr-HR"/>
        </w:rPr>
        <w:t>Dodatne usluge u obrazovanju</w:t>
      </w:r>
      <w:r w:rsidRPr="00B64D9D">
        <w:rPr>
          <w:rFonts w:ascii="Arial" w:hAnsi="Arial" w:cs="Arial"/>
          <w:sz w:val="22"/>
          <w:szCs w:val="22"/>
          <w:lang w:eastAsia="hr-HR"/>
        </w:rPr>
        <w:t xml:space="preserve"> izvršen je u planiranom opsegu, čime su ostvareni ciljevi Programa, a to je provedba projekata Vlade RH „Školska prehrana“ i projekt nabave sredstava za menstrualne higijenske potrepštine.</w:t>
      </w:r>
    </w:p>
    <w:p w14:paraId="6A293CCC" w14:textId="77777777" w:rsidR="005857FE" w:rsidRPr="00B64D9D" w:rsidRDefault="005857FE" w:rsidP="00B33A64">
      <w:pPr>
        <w:jc w:val="both"/>
        <w:rPr>
          <w:rFonts w:ascii="Arial" w:hAnsi="Arial" w:cs="Arial"/>
          <w:sz w:val="22"/>
          <w:szCs w:val="22"/>
          <w:lang w:eastAsia="hr-HR"/>
        </w:rPr>
      </w:pPr>
    </w:p>
    <w:p w14:paraId="4B0E3BD8" w14:textId="645F52DA"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w:t>
      </w:r>
      <w:r w:rsidRPr="00B64D9D">
        <w:rPr>
          <w:rFonts w:ascii="Arial" w:hAnsi="Arial" w:cs="Arial"/>
          <w:b/>
          <w:sz w:val="22"/>
          <w:szCs w:val="22"/>
          <w:lang w:eastAsia="hr-HR"/>
        </w:rPr>
        <w:t>Šire javne potrebe u školstvu</w:t>
      </w:r>
      <w:r w:rsidRPr="00B64D9D">
        <w:rPr>
          <w:rFonts w:ascii="Arial" w:hAnsi="Arial" w:cs="Arial"/>
          <w:sz w:val="22"/>
          <w:szCs w:val="22"/>
          <w:lang w:eastAsia="hr-HR"/>
        </w:rPr>
        <w:t xml:space="preserve"> koji se provodio kroz aktivnost – </w:t>
      </w:r>
      <w:r w:rsidRPr="00B64D9D">
        <w:rPr>
          <w:rFonts w:ascii="Arial" w:hAnsi="Arial" w:cs="Arial"/>
          <w:i/>
          <w:sz w:val="22"/>
          <w:szCs w:val="22"/>
          <w:lang w:eastAsia="hr-HR"/>
        </w:rPr>
        <w:t xml:space="preserve">Natjecanja, </w:t>
      </w:r>
      <w:r w:rsidRPr="00B64D9D">
        <w:rPr>
          <w:rFonts w:ascii="Arial" w:hAnsi="Arial" w:cs="Arial"/>
          <w:sz w:val="22"/>
          <w:szCs w:val="22"/>
          <w:lang w:eastAsia="hr-HR"/>
        </w:rPr>
        <w:t xml:space="preserve">aktivnost – </w:t>
      </w:r>
      <w:r w:rsidRPr="00B64D9D">
        <w:rPr>
          <w:rFonts w:ascii="Arial" w:hAnsi="Arial" w:cs="Arial"/>
          <w:i/>
          <w:sz w:val="22"/>
          <w:szCs w:val="22"/>
          <w:lang w:eastAsia="hr-HR"/>
        </w:rPr>
        <w:t>Stipendije i ostale potpore</w:t>
      </w:r>
      <w:r w:rsidRPr="00B64D9D">
        <w:rPr>
          <w:rFonts w:ascii="Arial" w:hAnsi="Arial" w:cs="Arial"/>
          <w:sz w:val="22"/>
          <w:szCs w:val="22"/>
          <w:lang w:eastAsia="hr-HR"/>
        </w:rPr>
        <w:t xml:space="preserve">, tekući projekt – </w:t>
      </w:r>
      <w:r w:rsidRPr="00B64D9D">
        <w:rPr>
          <w:rFonts w:ascii="Arial" w:hAnsi="Arial" w:cs="Arial"/>
          <w:i/>
          <w:sz w:val="22"/>
          <w:szCs w:val="22"/>
          <w:lang w:eastAsia="hr-HR"/>
        </w:rPr>
        <w:t>Škola plivanja</w:t>
      </w:r>
      <w:r w:rsidRPr="00B64D9D">
        <w:rPr>
          <w:rFonts w:ascii="Arial" w:hAnsi="Arial" w:cs="Arial"/>
          <w:sz w:val="22"/>
          <w:szCs w:val="22"/>
          <w:lang w:eastAsia="hr-HR"/>
        </w:rPr>
        <w:t xml:space="preserve"> i tekući projekt – </w:t>
      </w:r>
      <w:r w:rsidRPr="00B64D9D">
        <w:rPr>
          <w:rFonts w:ascii="Arial" w:hAnsi="Arial" w:cs="Arial"/>
          <w:i/>
          <w:sz w:val="22"/>
          <w:szCs w:val="22"/>
          <w:lang w:eastAsia="hr-HR"/>
        </w:rPr>
        <w:t>Ostali projekti u školstvu,</w:t>
      </w:r>
      <w:r w:rsidRPr="00B64D9D">
        <w:rPr>
          <w:rFonts w:ascii="Arial" w:hAnsi="Arial" w:cs="Arial"/>
          <w:sz w:val="22"/>
          <w:szCs w:val="22"/>
          <w:lang w:eastAsia="hr-HR"/>
        </w:rPr>
        <w:t xml:space="preserve"> Aktivnost – </w:t>
      </w:r>
      <w:r w:rsidRPr="00B64D9D">
        <w:rPr>
          <w:rFonts w:ascii="Arial" w:hAnsi="Arial" w:cs="Arial"/>
          <w:i/>
          <w:sz w:val="22"/>
          <w:szCs w:val="22"/>
          <w:lang w:eastAsia="hr-HR"/>
        </w:rPr>
        <w:t>Produženi boravak</w:t>
      </w:r>
      <w:r w:rsidRPr="00B64D9D">
        <w:rPr>
          <w:rFonts w:ascii="Arial" w:hAnsi="Arial" w:cs="Arial"/>
          <w:sz w:val="22"/>
          <w:szCs w:val="22"/>
          <w:lang w:eastAsia="hr-HR"/>
        </w:rPr>
        <w:t xml:space="preserve">, Aktivnost – </w:t>
      </w:r>
      <w:proofErr w:type="spellStart"/>
      <w:r w:rsidRPr="00B64D9D">
        <w:rPr>
          <w:rFonts w:ascii="Arial" w:hAnsi="Arial" w:cs="Arial"/>
          <w:i/>
          <w:sz w:val="22"/>
          <w:szCs w:val="22"/>
          <w:lang w:eastAsia="hr-HR"/>
        </w:rPr>
        <w:t>Izvanučionička</w:t>
      </w:r>
      <w:proofErr w:type="spellEnd"/>
      <w:r w:rsidRPr="00B64D9D">
        <w:rPr>
          <w:rFonts w:ascii="Arial" w:hAnsi="Arial" w:cs="Arial"/>
          <w:i/>
          <w:sz w:val="22"/>
          <w:szCs w:val="22"/>
          <w:lang w:eastAsia="hr-HR"/>
        </w:rPr>
        <w:t xml:space="preserve"> nastava</w:t>
      </w:r>
      <w:r w:rsidRPr="00B64D9D">
        <w:rPr>
          <w:rFonts w:ascii="Arial" w:hAnsi="Arial" w:cs="Arial"/>
          <w:sz w:val="22"/>
          <w:szCs w:val="22"/>
          <w:lang w:eastAsia="hr-HR"/>
        </w:rPr>
        <w:t xml:space="preserve"> i Aktivnost – </w:t>
      </w:r>
      <w:r w:rsidRPr="00B64D9D">
        <w:rPr>
          <w:rFonts w:ascii="Arial" w:hAnsi="Arial" w:cs="Arial"/>
          <w:i/>
          <w:sz w:val="22"/>
          <w:szCs w:val="22"/>
          <w:lang w:eastAsia="hr-HR"/>
        </w:rPr>
        <w:t>Udžbenici i ostali nastavni materijal za učenike osnovnih škola</w:t>
      </w:r>
      <w:r w:rsidRPr="00B64D9D">
        <w:rPr>
          <w:rFonts w:ascii="Arial" w:hAnsi="Arial" w:cs="Arial"/>
          <w:sz w:val="22"/>
          <w:szCs w:val="22"/>
          <w:lang w:eastAsia="hr-HR"/>
        </w:rPr>
        <w:t xml:space="preserve"> izvršen je za natjecanja u znanju, dodjelu gradskih stipendija učenicima i studentima, dodjelu jednokratnih novčanih naknada radi poticanja školovanja učenika srednjih škola, obuku plivanja za učenike neplivače 3. razreda te projekte u školstvu koji su se pojavili tijekom godine poput tiskanja radne bilježnice i karte „Moj zavičaj“ ili potpore dopunskoj nastavi albanske nacionalne manjine i Zimskoj školi informatike, isplatu plaća i ostalih materijalnih prava zaposlenih u programu „Produženi boravak, sufinanciranje </w:t>
      </w:r>
      <w:proofErr w:type="spellStart"/>
      <w:r w:rsidRPr="00B64D9D">
        <w:rPr>
          <w:rFonts w:ascii="Arial" w:hAnsi="Arial" w:cs="Arial"/>
          <w:sz w:val="22"/>
          <w:szCs w:val="22"/>
          <w:lang w:eastAsia="hr-HR"/>
        </w:rPr>
        <w:t>izvanučioničke</w:t>
      </w:r>
      <w:proofErr w:type="spellEnd"/>
      <w:r w:rsidRPr="00B64D9D">
        <w:rPr>
          <w:rFonts w:ascii="Arial" w:hAnsi="Arial" w:cs="Arial"/>
          <w:sz w:val="22"/>
          <w:szCs w:val="22"/>
          <w:lang w:eastAsia="hr-HR"/>
        </w:rPr>
        <w:t xml:space="preserve"> nastave te nabavu udžbenika i ostalih nastavnih materijala učenicima osnovnih škola. Te aktivnosti i tekući projekti su izvršeni u planiranom opsegu i dinamikom predviđenom Programom </w:t>
      </w:r>
      <w:r w:rsidR="00A101C5" w:rsidRPr="00B64D9D">
        <w:rPr>
          <w:rFonts w:ascii="Arial" w:hAnsi="Arial" w:cs="Arial"/>
          <w:b/>
          <w:sz w:val="22"/>
          <w:szCs w:val="22"/>
          <w:lang w:eastAsia="hr-HR"/>
        </w:rPr>
        <w:t>J</w:t>
      </w:r>
      <w:r w:rsidRPr="00B64D9D">
        <w:rPr>
          <w:rFonts w:ascii="Arial" w:hAnsi="Arial" w:cs="Arial"/>
          <w:b/>
          <w:sz w:val="22"/>
          <w:szCs w:val="22"/>
          <w:lang w:eastAsia="hr-HR"/>
        </w:rPr>
        <w:t>avnih potreba u školstvu</w:t>
      </w:r>
      <w:r w:rsidRPr="00B64D9D">
        <w:rPr>
          <w:rFonts w:ascii="Arial" w:hAnsi="Arial" w:cs="Arial"/>
          <w:sz w:val="22"/>
          <w:szCs w:val="22"/>
          <w:lang w:eastAsia="hr-HR"/>
        </w:rPr>
        <w:t xml:space="preserve"> Grada Velike Gorice za 2025. godinu.</w:t>
      </w:r>
    </w:p>
    <w:p w14:paraId="7C1AB039"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Isti Programu koji se provodio kroz Tekući projekt – </w:t>
      </w:r>
      <w:r w:rsidRPr="00B64D9D">
        <w:rPr>
          <w:rFonts w:ascii="Arial" w:hAnsi="Arial" w:cs="Arial"/>
          <w:i/>
          <w:sz w:val="22"/>
          <w:szCs w:val="22"/>
          <w:lang w:eastAsia="hr-HR"/>
        </w:rPr>
        <w:t xml:space="preserve">Svako dijete ima pravo na obrazovanje VIII </w:t>
      </w:r>
      <w:r w:rsidRPr="00B64D9D">
        <w:rPr>
          <w:rFonts w:ascii="Arial" w:hAnsi="Arial" w:cs="Arial"/>
          <w:sz w:val="22"/>
          <w:szCs w:val="22"/>
          <w:lang w:eastAsia="hr-HR"/>
        </w:rPr>
        <w:t>izvršen je dinamikom predviđenim Sporazumom o partnerstvu u provedbi projekta „Svako dijete ima pravo na obrazovanje“ iz sredstava Europskog socijalnog fonda, Operativnog programa „Razvoj ljudskih potencijala“ ispunio je postavljene ciljeve, a to je osiguravanje pomoćnika u nastavi učenicima s teškoćama, jer su osigurani pomoćnici u nastavi svim učenicima s teškoćama u velikogoričkim osnovnim školama.</w:t>
      </w:r>
    </w:p>
    <w:p w14:paraId="26E763FC"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Također, isti Program koji se kod proračunskih korisnika osnovnih škola provodio kroz Aktivnost – </w:t>
      </w:r>
      <w:r w:rsidRPr="00B64D9D">
        <w:rPr>
          <w:rFonts w:ascii="Arial" w:hAnsi="Arial" w:cs="Arial"/>
          <w:i/>
          <w:sz w:val="22"/>
          <w:szCs w:val="22"/>
          <w:lang w:eastAsia="hr-HR"/>
        </w:rPr>
        <w:t>Redovna djelatnost osnovnih škola-Državna riznica</w:t>
      </w:r>
      <w:r w:rsidRPr="00B64D9D">
        <w:rPr>
          <w:rFonts w:ascii="Arial" w:hAnsi="Arial" w:cs="Arial"/>
          <w:sz w:val="22"/>
          <w:szCs w:val="22"/>
          <w:lang w:eastAsia="hr-HR"/>
        </w:rPr>
        <w:t xml:space="preserve"> izvršen je u planiranom opsegu i dinamikom predviđenom Programom javnih potreba u školstvu Grada Velike Gorice za 2025. godinu, čime su ispunjeni ciljevi programa, a to je isplata plaća i ostalih materijalnih prava zaposlenih u osnovnim školama. </w:t>
      </w:r>
    </w:p>
    <w:p w14:paraId="15F375F8" w14:textId="77777777" w:rsidR="005857FE" w:rsidRPr="00B64D9D"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U OŠ Nikole </w:t>
      </w:r>
      <w:proofErr w:type="spellStart"/>
      <w:r w:rsidRPr="00B64D9D">
        <w:rPr>
          <w:rFonts w:ascii="Arial" w:hAnsi="Arial" w:cs="Arial"/>
          <w:sz w:val="22"/>
          <w:szCs w:val="22"/>
          <w:lang w:eastAsia="hr-HR"/>
        </w:rPr>
        <w:t>Hribara</w:t>
      </w:r>
      <w:proofErr w:type="spellEnd"/>
      <w:r w:rsidRPr="00B64D9D">
        <w:rPr>
          <w:rFonts w:ascii="Arial" w:hAnsi="Arial" w:cs="Arial"/>
          <w:sz w:val="22"/>
          <w:szCs w:val="22"/>
          <w:lang w:eastAsia="hr-HR"/>
        </w:rPr>
        <w:t xml:space="preserve"> Program je proveden kroz tekući projekt – </w:t>
      </w:r>
      <w:r w:rsidRPr="00B64D9D">
        <w:rPr>
          <w:rFonts w:ascii="Arial" w:hAnsi="Arial" w:cs="Arial"/>
          <w:i/>
          <w:sz w:val="22"/>
          <w:szCs w:val="22"/>
          <w:lang w:eastAsia="hr-HR"/>
        </w:rPr>
        <w:t>ERASMUS+</w:t>
      </w:r>
      <w:r w:rsidRPr="00B64D9D">
        <w:rPr>
          <w:rFonts w:ascii="Arial" w:hAnsi="Arial" w:cs="Arial"/>
          <w:sz w:val="22"/>
          <w:szCs w:val="22"/>
          <w:lang w:eastAsia="hr-HR"/>
        </w:rPr>
        <w:t xml:space="preserve"> sa ciljem sudjelovanja učenika i djelatnika škole u provedbi tog projekta. </w:t>
      </w:r>
    </w:p>
    <w:p w14:paraId="38016025" w14:textId="77777777" w:rsidR="005857FE" w:rsidRPr="00B64D9D" w:rsidRDefault="005857FE" w:rsidP="00B33A64">
      <w:pPr>
        <w:jc w:val="both"/>
        <w:rPr>
          <w:rFonts w:ascii="Arial" w:hAnsi="Arial" w:cs="Arial"/>
          <w:sz w:val="22"/>
          <w:szCs w:val="22"/>
          <w:lang w:eastAsia="hr-HR"/>
        </w:rPr>
      </w:pPr>
    </w:p>
    <w:p w14:paraId="27D235FF" w14:textId="77777777" w:rsidR="005857FE" w:rsidRPr="00B64D9D" w:rsidRDefault="005857FE" w:rsidP="00B33A64">
      <w:pPr>
        <w:jc w:val="both"/>
        <w:rPr>
          <w:rFonts w:ascii="Arial" w:hAnsi="Arial" w:cs="Arial"/>
          <w:b/>
          <w:sz w:val="22"/>
          <w:szCs w:val="22"/>
          <w:lang w:eastAsia="hr-HR"/>
        </w:rPr>
      </w:pPr>
      <w:r w:rsidRPr="00B64D9D">
        <w:rPr>
          <w:rFonts w:ascii="Arial" w:hAnsi="Arial" w:cs="Arial"/>
          <w:b/>
          <w:sz w:val="22"/>
          <w:szCs w:val="22"/>
          <w:lang w:eastAsia="hr-HR"/>
        </w:rPr>
        <w:t>GLAVA 00707  DJECA I MLADI</w:t>
      </w:r>
    </w:p>
    <w:p w14:paraId="466E4736" w14:textId="77777777" w:rsidR="005857FE" w:rsidRPr="00B64D9D" w:rsidRDefault="005857FE" w:rsidP="00B33A64">
      <w:pPr>
        <w:jc w:val="both"/>
        <w:rPr>
          <w:rFonts w:ascii="Arial" w:hAnsi="Arial" w:cs="Arial"/>
          <w:sz w:val="22"/>
          <w:szCs w:val="22"/>
          <w:lang w:eastAsia="hr-HR"/>
        </w:rPr>
      </w:pPr>
    </w:p>
    <w:p w14:paraId="3F221FD0" w14:textId="3EB1A075" w:rsidR="005857FE" w:rsidRDefault="005857FE" w:rsidP="00B33A64">
      <w:pPr>
        <w:jc w:val="both"/>
        <w:rPr>
          <w:rFonts w:ascii="Arial" w:hAnsi="Arial" w:cs="Arial"/>
          <w:sz w:val="22"/>
          <w:szCs w:val="22"/>
          <w:lang w:eastAsia="hr-HR"/>
        </w:rPr>
      </w:pPr>
      <w:r w:rsidRPr="00B64D9D">
        <w:rPr>
          <w:rFonts w:ascii="Arial" w:hAnsi="Arial" w:cs="Arial"/>
          <w:sz w:val="22"/>
          <w:szCs w:val="22"/>
          <w:lang w:eastAsia="hr-HR"/>
        </w:rPr>
        <w:t xml:space="preserve">Program </w:t>
      </w:r>
      <w:r w:rsidRPr="00B64D9D">
        <w:rPr>
          <w:rFonts w:ascii="Arial" w:hAnsi="Arial" w:cs="Arial"/>
          <w:b/>
          <w:sz w:val="22"/>
          <w:szCs w:val="22"/>
          <w:lang w:eastAsia="hr-HR"/>
        </w:rPr>
        <w:t xml:space="preserve">Djelovanje za djecu i mlade </w:t>
      </w:r>
      <w:r w:rsidRPr="00B64D9D">
        <w:rPr>
          <w:rFonts w:ascii="Arial" w:hAnsi="Arial" w:cs="Arial"/>
          <w:sz w:val="22"/>
          <w:szCs w:val="22"/>
          <w:lang w:eastAsia="hr-HR"/>
        </w:rPr>
        <w:t xml:space="preserve">provodio se kroz aktivnosti – </w:t>
      </w:r>
      <w:r w:rsidRPr="00B64D9D">
        <w:rPr>
          <w:rFonts w:ascii="Arial" w:hAnsi="Arial" w:cs="Arial"/>
          <w:i/>
          <w:sz w:val="22"/>
          <w:szCs w:val="22"/>
          <w:lang w:eastAsia="hr-HR"/>
        </w:rPr>
        <w:t>Akcija „Velika Gorica prijatelj djece“, Potpora programima udruga mladih, Prevencija neprihvatljivih ponašanja djece i mladih, Promidžba i informiranje, Gorički klub mladih, Dječje gradsko vijeće i Redovna djelatnost Centra za djecu, mlade i obitelj Velika Gorica</w:t>
      </w:r>
      <w:r w:rsidRPr="00B64D9D">
        <w:rPr>
          <w:rFonts w:ascii="Arial" w:hAnsi="Arial" w:cs="Arial"/>
          <w:sz w:val="22"/>
          <w:szCs w:val="22"/>
          <w:lang w:eastAsia="hr-HR"/>
        </w:rPr>
        <w:t xml:space="preserve"> (gradske ustanove koja pruža podršku djeci, mladima i obiteljima). Program je proveden planiranim opsegom i dinamikom predviđenom programima javnih potreba za djecu i mlade za 2025. godinu, čime su ostvareni ciljevi razvoja i promocije zajednice orijentirane na djecu i mlade, ostvarivanje i poštivanje prava djece prema Konvenciji UN o pravima djeteta, organiziranje i pružanje psihosocijalnih usluga djeci, mladima i članovima njihovih obitelji u lokalnoj zajednici u kojoj žive, sprječavanje pojave problema u ponašanju među djecom i mladima, pomoći djeci i mladima u rješavanju problema u odrastanju te podršci odraslima koji rade s djecom i mladima.</w:t>
      </w:r>
    </w:p>
    <w:p w14:paraId="3F656C8A" w14:textId="3101C147" w:rsidR="00B64D9D" w:rsidRDefault="00B64D9D" w:rsidP="00B33A64">
      <w:pPr>
        <w:jc w:val="both"/>
        <w:rPr>
          <w:rFonts w:ascii="Arial" w:hAnsi="Arial" w:cs="Arial"/>
          <w:sz w:val="22"/>
          <w:szCs w:val="22"/>
          <w:lang w:eastAsia="hr-HR"/>
        </w:rPr>
      </w:pPr>
    </w:p>
    <w:p w14:paraId="2B607DC9" w14:textId="77777777" w:rsidR="00B64D9D" w:rsidRPr="00B64D9D" w:rsidRDefault="00B64D9D" w:rsidP="00B33A64">
      <w:pPr>
        <w:jc w:val="both"/>
        <w:rPr>
          <w:rFonts w:ascii="Arial" w:hAnsi="Arial" w:cs="Arial"/>
          <w:sz w:val="22"/>
          <w:szCs w:val="22"/>
          <w:lang w:eastAsia="hr-HR"/>
        </w:rPr>
      </w:pPr>
    </w:p>
    <w:p w14:paraId="7C4BA482" w14:textId="77777777" w:rsidR="001A3C82" w:rsidRPr="00B64D9D" w:rsidRDefault="001A3C82" w:rsidP="00B33A64">
      <w:pPr>
        <w:jc w:val="both"/>
        <w:rPr>
          <w:rFonts w:ascii="Arial" w:hAnsi="Arial" w:cs="Arial"/>
          <w:b/>
          <w:sz w:val="22"/>
          <w:szCs w:val="22"/>
          <w:lang w:eastAsia="hr-HR"/>
        </w:rPr>
      </w:pPr>
    </w:p>
    <w:p w14:paraId="7CF2F7C0" w14:textId="2FC65C51" w:rsidR="001A3C82" w:rsidRDefault="00281914" w:rsidP="00B33A64">
      <w:pPr>
        <w:jc w:val="both"/>
        <w:rPr>
          <w:rFonts w:ascii="Arial" w:hAnsi="Arial" w:cs="Arial"/>
          <w:b/>
          <w:sz w:val="22"/>
          <w:szCs w:val="22"/>
          <w:u w:val="single"/>
        </w:rPr>
      </w:pPr>
      <w:r w:rsidRPr="00B64D9D">
        <w:rPr>
          <w:rFonts w:ascii="Arial" w:hAnsi="Arial" w:cs="Arial"/>
          <w:b/>
          <w:sz w:val="22"/>
          <w:szCs w:val="22"/>
        </w:rPr>
        <w:lastRenderedPageBreak/>
        <w:t xml:space="preserve">Razdjel 008 - </w:t>
      </w:r>
      <w:r w:rsidRPr="00B64D9D">
        <w:rPr>
          <w:rFonts w:ascii="Arial" w:hAnsi="Arial" w:cs="Arial"/>
          <w:b/>
          <w:sz w:val="22"/>
          <w:szCs w:val="22"/>
          <w:u w:val="single"/>
        </w:rPr>
        <w:t xml:space="preserve">UPRAVNI ODJEL ZA PODUZETNIŠTVO, INVESTICIJE I FONDOVE EU  </w:t>
      </w:r>
    </w:p>
    <w:p w14:paraId="67D05029" w14:textId="77777777" w:rsidR="00B64D9D" w:rsidRPr="00B64D9D" w:rsidRDefault="00B64D9D" w:rsidP="00B33A64">
      <w:pPr>
        <w:jc w:val="both"/>
        <w:rPr>
          <w:rFonts w:ascii="Arial" w:hAnsi="Arial" w:cs="Arial"/>
          <w:b/>
          <w:sz w:val="22"/>
          <w:szCs w:val="22"/>
          <w:u w:val="single"/>
          <w:lang w:eastAsia="hr-HR"/>
        </w:rPr>
      </w:pPr>
    </w:p>
    <w:p w14:paraId="19DE8549"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Program </w:t>
      </w:r>
      <w:r w:rsidRPr="00B64D9D">
        <w:rPr>
          <w:rFonts w:ascii="Arial" w:hAnsi="Arial" w:cs="Arial"/>
          <w:b/>
          <w:sz w:val="22"/>
          <w:szCs w:val="22"/>
        </w:rPr>
        <w:t>Jačanje gospodarstva</w:t>
      </w:r>
      <w:r w:rsidRPr="00B64D9D">
        <w:rPr>
          <w:rFonts w:ascii="Arial" w:hAnsi="Arial" w:cs="Arial"/>
          <w:sz w:val="22"/>
          <w:szCs w:val="22"/>
        </w:rPr>
        <w:t xml:space="preserve"> koji se provodi kroz aktivnosti - </w:t>
      </w:r>
      <w:r w:rsidRPr="00B64D9D">
        <w:rPr>
          <w:rFonts w:ascii="Arial" w:hAnsi="Arial" w:cs="Arial"/>
          <w:i/>
          <w:sz w:val="22"/>
          <w:szCs w:val="22"/>
        </w:rPr>
        <w:t xml:space="preserve">Poticanje poduzetništva, Stipendije za deficitarna zanimanja, Ostale aktivnosti za poticanje investicija, Priprema i provedba projekata – EU fondovi i </w:t>
      </w:r>
      <w:proofErr w:type="spellStart"/>
      <w:r w:rsidRPr="00B64D9D">
        <w:rPr>
          <w:rFonts w:ascii="Arial" w:hAnsi="Arial" w:cs="Arial"/>
          <w:i/>
          <w:sz w:val="22"/>
          <w:szCs w:val="22"/>
        </w:rPr>
        <w:t>Startup</w:t>
      </w:r>
      <w:proofErr w:type="spellEnd"/>
      <w:r w:rsidRPr="00B64D9D">
        <w:rPr>
          <w:rFonts w:ascii="Arial" w:hAnsi="Arial" w:cs="Arial"/>
          <w:i/>
          <w:sz w:val="22"/>
          <w:szCs w:val="22"/>
        </w:rPr>
        <w:t xml:space="preserve"> VG Poduzetnički inkubator</w:t>
      </w:r>
      <w:r w:rsidRPr="00B64D9D">
        <w:rPr>
          <w:rFonts w:ascii="Arial" w:hAnsi="Arial" w:cs="Arial"/>
          <w:sz w:val="22"/>
          <w:szCs w:val="22"/>
        </w:rPr>
        <w:t xml:space="preserve"> te kapitalni projekt - </w:t>
      </w:r>
      <w:proofErr w:type="spellStart"/>
      <w:r w:rsidRPr="00B64D9D">
        <w:rPr>
          <w:rFonts w:ascii="Arial" w:hAnsi="Arial" w:cs="Arial"/>
          <w:i/>
          <w:sz w:val="22"/>
          <w:szCs w:val="22"/>
        </w:rPr>
        <w:t>Interwine</w:t>
      </w:r>
      <w:proofErr w:type="spellEnd"/>
      <w:r w:rsidRPr="00B64D9D">
        <w:rPr>
          <w:rFonts w:ascii="Arial" w:hAnsi="Arial" w:cs="Arial"/>
          <w:sz w:val="22"/>
          <w:szCs w:val="22"/>
        </w:rPr>
        <w:t xml:space="preserve"> izvršen je u apsolutnom iznosu od 1.199.621,84 eura ili 96,66 %.</w:t>
      </w:r>
    </w:p>
    <w:p w14:paraId="08ABFC1E" w14:textId="77777777" w:rsidR="005857FE" w:rsidRPr="00B64D9D" w:rsidRDefault="005857FE" w:rsidP="00B33A64">
      <w:pPr>
        <w:jc w:val="both"/>
        <w:rPr>
          <w:rFonts w:ascii="Arial" w:hAnsi="Arial" w:cs="Arial"/>
          <w:sz w:val="22"/>
          <w:szCs w:val="22"/>
        </w:rPr>
      </w:pPr>
    </w:p>
    <w:p w14:paraId="48F3C006"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Aktivnost </w:t>
      </w:r>
      <w:r w:rsidRPr="00B64D9D">
        <w:rPr>
          <w:rFonts w:ascii="Arial" w:hAnsi="Arial" w:cs="Arial"/>
          <w:i/>
          <w:sz w:val="22"/>
          <w:szCs w:val="22"/>
        </w:rPr>
        <w:t>– Poticanje poduzetništva</w:t>
      </w:r>
      <w:r w:rsidRPr="00B64D9D">
        <w:rPr>
          <w:rFonts w:ascii="Arial" w:hAnsi="Arial" w:cs="Arial"/>
          <w:sz w:val="22"/>
          <w:szCs w:val="22"/>
        </w:rPr>
        <w:t>, realizirana je u iznosu od 722.348,00 eura ili 99,78 %.</w:t>
      </w:r>
    </w:p>
    <w:p w14:paraId="4A1A77B4"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Kroz navedenu aktivnost Grad je raspisao natječaje za dodjelu potpora poduzetnicima početnicima, za proizvodne i neproizvodne djelatnosti te za očuvanje i razvoj tradicijskih, deficitarnih i proizvodnih djelatnosti. Subvenciju je primilo 351 poduzetnika u ukupnom iznosu 622.348,00 eura ili 99.74%. </w:t>
      </w:r>
    </w:p>
    <w:p w14:paraId="6159D7EF"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Kroz navedenu aktivnost Grad je bio pokrovitelj „24. </w:t>
      </w:r>
      <w:proofErr w:type="spellStart"/>
      <w:r w:rsidRPr="00B64D9D">
        <w:rPr>
          <w:rFonts w:ascii="Arial" w:hAnsi="Arial" w:cs="Arial"/>
          <w:sz w:val="22"/>
          <w:szCs w:val="22"/>
        </w:rPr>
        <w:t>Gastro</w:t>
      </w:r>
      <w:proofErr w:type="spellEnd"/>
      <w:r w:rsidRPr="00B64D9D">
        <w:rPr>
          <w:rFonts w:ascii="Arial" w:hAnsi="Arial" w:cs="Arial"/>
          <w:sz w:val="22"/>
          <w:szCs w:val="22"/>
        </w:rPr>
        <w:t xml:space="preserve"> Turopolja Velika Gorica“ i „7. Gospodarskog sajma Velike Gorice“ u iznosu od 8.000,00 eura te manifestacija „Formula Student“, „Petek na Gorice“ i „</w:t>
      </w:r>
      <w:proofErr w:type="spellStart"/>
      <w:r w:rsidRPr="00B64D9D">
        <w:rPr>
          <w:rFonts w:ascii="Arial" w:hAnsi="Arial" w:cs="Arial"/>
          <w:sz w:val="22"/>
          <w:szCs w:val="22"/>
        </w:rPr>
        <w:t>Gastro</w:t>
      </w:r>
      <w:proofErr w:type="spellEnd"/>
      <w:r w:rsidRPr="00B64D9D">
        <w:rPr>
          <w:rFonts w:ascii="Arial" w:hAnsi="Arial" w:cs="Arial"/>
          <w:sz w:val="22"/>
          <w:szCs w:val="22"/>
        </w:rPr>
        <w:t xml:space="preserve"> Turopolja“ u iznosu od 92.000,00 eura. Ukupno kroz donacije realizirano je 100.000,00 eura ili 100%.</w:t>
      </w:r>
    </w:p>
    <w:p w14:paraId="4EBDDD57" w14:textId="77777777" w:rsidR="005857FE" w:rsidRPr="00B64D9D" w:rsidRDefault="005857FE" w:rsidP="00B33A64">
      <w:pPr>
        <w:jc w:val="both"/>
        <w:rPr>
          <w:rFonts w:ascii="Arial" w:hAnsi="Arial" w:cs="Arial"/>
          <w:sz w:val="22"/>
          <w:szCs w:val="22"/>
        </w:rPr>
      </w:pPr>
    </w:p>
    <w:p w14:paraId="64E13390"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Stipendije za deficitarna zanimanja</w:t>
      </w:r>
      <w:r w:rsidRPr="00B64D9D">
        <w:rPr>
          <w:rFonts w:ascii="Arial" w:hAnsi="Arial" w:cs="Arial"/>
          <w:sz w:val="22"/>
          <w:szCs w:val="22"/>
        </w:rPr>
        <w:t xml:space="preserve">, realizirana je u iznosu od 105.220,00 eura ili 96,53%. </w:t>
      </w:r>
    </w:p>
    <w:p w14:paraId="2E83F6CD"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Stipendiju je primilo 136 učenika srednjih strukovnih škola koji se izučavaju za deficitarna obrtnička zanimanja, a polaznici su 1., 2. i 3. razreda.</w:t>
      </w:r>
    </w:p>
    <w:p w14:paraId="179FE7FF" w14:textId="77777777" w:rsidR="005857FE" w:rsidRPr="00B64D9D" w:rsidRDefault="005857FE" w:rsidP="00B33A64">
      <w:pPr>
        <w:jc w:val="both"/>
        <w:rPr>
          <w:rFonts w:ascii="Arial" w:hAnsi="Arial" w:cs="Arial"/>
          <w:sz w:val="22"/>
          <w:szCs w:val="22"/>
        </w:rPr>
      </w:pPr>
    </w:p>
    <w:p w14:paraId="6C93ED16"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Ostale aktivnosti za poticanje investicija</w:t>
      </w:r>
      <w:r w:rsidRPr="00B64D9D">
        <w:rPr>
          <w:rFonts w:ascii="Arial" w:hAnsi="Arial" w:cs="Arial"/>
          <w:sz w:val="22"/>
          <w:szCs w:val="22"/>
        </w:rPr>
        <w:t>, realizirana je u iznosu od 2.628,28 eura  ili 52,57%.</w:t>
      </w:r>
    </w:p>
    <w:p w14:paraId="23E4A6CF"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Godišnja pretplata za </w:t>
      </w:r>
      <w:proofErr w:type="spellStart"/>
      <w:r w:rsidRPr="00B64D9D">
        <w:rPr>
          <w:rFonts w:ascii="Arial" w:hAnsi="Arial" w:cs="Arial"/>
          <w:sz w:val="22"/>
          <w:szCs w:val="22"/>
        </w:rPr>
        <w:t>Info.Biz</w:t>
      </w:r>
      <w:proofErr w:type="spellEnd"/>
      <w:r w:rsidRPr="00B64D9D">
        <w:rPr>
          <w:rFonts w:ascii="Arial" w:hAnsi="Arial" w:cs="Arial"/>
          <w:sz w:val="22"/>
          <w:szCs w:val="22"/>
        </w:rPr>
        <w:t xml:space="preserve"> usluge – </w:t>
      </w:r>
      <w:proofErr w:type="spellStart"/>
      <w:r w:rsidRPr="00B64D9D">
        <w:rPr>
          <w:rFonts w:ascii="Arial" w:hAnsi="Arial" w:cs="Arial"/>
          <w:sz w:val="22"/>
          <w:szCs w:val="22"/>
        </w:rPr>
        <w:t>Preminum</w:t>
      </w:r>
      <w:proofErr w:type="spellEnd"/>
      <w:r w:rsidRPr="00B64D9D">
        <w:rPr>
          <w:rFonts w:ascii="Arial" w:hAnsi="Arial" w:cs="Arial"/>
          <w:sz w:val="22"/>
          <w:szCs w:val="22"/>
        </w:rPr>
        <w:t xml:space="preserve"> paket, Financijske agencije (Fina). Putem </w:t>
      </w:r>
      <w:proofErr w:type="spellStart"/>
      <w:r w:rsidRPr="00B64D9D">
        <w:rPr>
          <w:rFonts w:ascii="Arial" w:hAnsi="Arial" w:cs="Arial"/>
          <w:sz w:val="22"/>
          <w:szCs w:val="22"/>
        </w:rPr>
        <w:t>Info.Biz</w:t>
      </w:r>
      <w:proofErr w:type="spellEnd"/>
      <w:r w:rsidRPr="00B64D9D">
        <w:rPr>
          <w:rFonts w:ascii="Arial" w:hAnsi="Arial" w:cs="Arial"/>
          <w:sz w:val="22"/>
          <w:szCs w:val="22"/>
        </w:rPr>
        <w:t xml:space="preserve"> usluge imamo uvid u ključne informacije bitne za procjenu uspješnosti i provjeru pouzdanosti postojećih i potencijalnih poslovnih partnera te investitora.</w:t>
      </w:r>
    </w:p>
    <w:p w14:paraId="15E00DCC"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Izrada elaborata – popis katastarskih čestica i nositelja stvarnog prava na katastarskim česticama u Poslovnoj zoni </w:t>
      </w:r>
      <w:proofErr w:type="spellStart"/>
      <w:r w:rsidRPr="00B64D9D">
        <w:rPr>
          <w:rFonts w:ascii="Arial" w:hAnsi="Arial" w:cs="Arial"/>
          <w:sz w:val="22"/>
          <w:szCs w:val="22"/>
        </w:rPr>
        <w:t>Vukovinsko</w:t>
      </w:r>
      <w:proofErr w:type="spellEnd"/>
      <w:r w:rsidRPr="00B64D9D">
        <w:rPr>
          <w:rFonts w:ascii="Arial" w:hAnsi="Arial" w:cs="Arial"/>
          <w:sz w:val="22"/>
          <w:szCs w:val="22"/>
        </w:rPr>
        <w:t xml:space="preserve"> polje u svrhu ažuriranja u JRPI Ministarstva gospodarstva.    </w:t>
      </w:r>
    </w:p>
    <w:p w14:paraId="1954F6D5" w14:textId="77777777" w:rsidR="00A101C5" w:rsidRPr="00B64D9D" w:rsidRDefault="00A101C5" w:rsidP="00B33A64">
      <w:pPr>
        <w:jc w:val="both"/>
        <w:rPr>
          <w:rFonts w:ascii="Arial" w:hAnsi="Arial" w:cs="Arial"/>
          <w:sz w:val="22"/>
          <w:szCs w:val="22"/>
        </w:rPr>
      </w:pPr>
    </w:p>
    <w:p w14:paraId="5D1E44AD"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Program – </w:t>
      </w:r>
      <w:r w:rsidRPr="00B64D9D">
        <w:rPr>
          <w:rFonts w:ascii="Arial" w:hAnsi="Arial" w:cs="Arial"/>
          <w:b/>
          <w:sz w:val="22"/>
          <w:szCs w:val="22"/>
        </w:rPr>
        <w:t>Potpora poljoprivredi i zaštita životinja</w:t>
      </w:r>
      <w:r w:rsidRPr="00B64D9D">
        <w:rPr>
          <w:rFonts w:ascii="Arial" w:hAnsi="Arial" w:cs="Arial"/>
          <w:sz w:val="22"/>
          <w:szCs w:val="22"/>
        </w:rPr>
        <w:t xml:space="preserve"> provodi se kroz aktivnost – </w:t>
      </w:r>
      <w:r w:rsidRPr="00B64D9D">
        <w:rPr>
          <w:rFonts w:ascii="Arial" w:hAnsi="Arial" w:cs="Arial"/>
          <w:i/>
          <w:sz w:val="22"/>
          <w:szCs w:val="22"/>
        </w:rPr>
        <w:t>Subvencije poljoprivrednicima</w:t>
      </w:r>
      <w:r w:rsidRPr="00B64D9D">
        <w:rPr>
          <w:rFonts w:ascii="Arial" w:hAnsi="Arial" w:cs="Arial"/>
          <w:sz w:val="22"/>
          <w:szCs w:val="22"/>
        </w:rPr>
        <w:t xml:space="preserve">, aktivnost – </w:t>
      </w:r>
      <w:r w:rsidRPr="00B64D9D">
        <w:rPr>
          <w:rFonts w:ascii="Arial" w:hAnsi="Arial" w:cs="Arial"/>
          <w:i/>
          <w:sz w:val="22"/>
          <w:szCs w:val="22"/>
        </w:rPr>
        <w:t>Promicanje poljoprivrede</w:t>
      </w:r>
      <w:r w:rsidRPr="00B64D9D">
        <w:rPr>
          <w:rFonts w:ascii="Arial" w:hAnsi="Arial" w:cs="Arial"/>
          <w:sz w:val="22"/>
          <w:szCs w:val="22"/>
        </w:rPr>
        <w:t xml:space="preserve">, aktivnost – </w:t>
      </w:r>
      <w:r w:rsidRPr="00B64D9D">
        <w:rPr>
          <w:rFonts w:ascii="Arial" w:hAnsi="Arial" w:cs="Arial"/>
          <w:i/>
          <w:sz w:val="22"/>
          <w:szCs w:val="22"/>
        </w:rPr>
        <w:t>Uređenje poljoprivrednog zemljišta i poljskih puteva</w:t>
      </w:r>
      <w:r w:rsidRPr="00B64D9D">
        <w:rPr>
          <w:rFonts w:ascii="Arial" w:hAnsi="Arial" w:cs="Arial"/>
          <w:sz w:val="22"/>
          <w:szCs w:val="22"/>
        </w:rPr>
        <w:t xml:space="preserve">, aktivnost - </w:t>
      </w:r>
      <w:r w:rsidRPr="00B64D9D">
        <w:rPr>
          <w:rFonts w:ascii="Arial" w:hAnsi="Arial" w:cs="Arial"/>
          <w:i/>
          <w:sz w:val="22"/>
          <w:szCs w:val="22"/>
        </w:rPr>
        <w:t>Provođenje zdravstvenih i veterinarskih usluga</w:t>
      </w:r>
      <w:r w:rsidRPr="00B64D9D">
        <w:rPr>
          <w:rFonts w:ascii="Arial" w:hAnsi="Arial" w:cs="Arial"/>
          <w:sz w:val="22"/>
          <w:szCs w:val="22"/>
        </w:rPr>
        <w:t xml:space="preserve">, aktivnost – </w:t>
      </w:r>
      <w:proofErr w:type="spellStart"/>
      <w:r w:rsidRPr="00B64D9D">
        <w:rPr>
          <w:rFonts w:ascii="Arial" w:hAnsi="Arial" w:cs="Arial"/>
          <w:i/>
          <w:sz w:val="22"/>
          <w:szCs w:val="22"/>
        </w:rPr>
        <w:t>Utilizacija</w:t>
      </w:r>
      <w:proofErr w:type="spellEnd"/>
      <w:r w:rsidRPr="00B64D9D">
        <w:rPr>
          <w:rFonts w:ascii="Arial" w:hAnsi="Arial" w:cs="Arial"/>
          <w:i/>
          <w:sz w:val="22"/>
          <w:szCs w:val="22"/>
        </w:rPr>
        <w:t>,</w:t>
      </w:r>
      <w:r w:rsidRPr="00B64D9D">
        <w:rPr>
          <w:rFonts w:ascii="Arial" w:hAnsi="Arial" w:cs="Arial"/>
          <w:sz w:val="22"/>
          <w:szCs w:val="22"/>
        </w:rPr>
        <w:t xml:space="preserve"> aktivnost - </w:t>
      </w:r>
      <w:r w:rsidRPr="00B64D9D">
        <w:rPr>
          <w:rFonts w:ascii="Arial" w:hAnsi="Arial" w:cs="Arial"/>
          <w:i/>
          <w:sz w:val="22"/>
          <w:szCs w:val="22"/>
        </w:rPr>
        <w:t>Uređenje zemljišta za zbrinjavanje otpada,</w:t>
      </w:r>
      <w:r w:rsidRPr="00B64D9D">
        <w:rPr>
          <w:rFonts w:ascii="Arial" w:hAnsi="Arial" w:cs="Arial"/>
          <w:sz w:val="22"/>
          <w:szCs w:val="22"/>
        </w:rPr>
        <w:t xml:space="preserve"> aktivnost </w:t>
      </w:r>
      <w:r w:rsidRPr="00B64D9D">
        <w:rPr>
          <w:rFonts w:ascii="Arial" w:hAnsi="Arial" w:cs="Arial"/>
          <w:i/>
          <w:sz w:val="22"/>
          <w:szCs w:val="22"/>
        </w:rPr>
        <w:t>Prirodne nepogode</w:t>
      </w:r>
      <w:r w:rsidRPr="00B64D9D">
        <w:rPr>
          <w:rFonts w:ascii="Arial" w:hAnsi="Arial" w:cs="Arial"/>
          <w:sz w:val="22"/>
          <w:szCs w:val="22"/>
        </w:rPr>
        <w:t xml:space="preserve"> i Tekući projekt – </w:t>
      </w:r>
      <w:r w:rsidRPr="00B64D9D">
        <w:rPr>
          <w:rFonts w:ascii="Arial" w:hAnsi="Arial" w:cs="Arial"/>
          <w:i/>
          <w:sz w:val="22"/>
          <w:szCs w:val="22"/>
        </w:rPr>
        <w:t>Gradski vrtovi</w:t>
      </w:r>
      <w:r w:rsidRPr="00B64D9D">
        <w:rPr>
          <w:rFonts w:ascii="Arial" w:hAnsi="Arial" w:cs="Arial"/>
          <w:sz w:val="22"/>
          <w:szCs w:val="22"/>
        </w:rPr>
        <w:t>. Navedeni program izvršen je u planiranom opsegu, odnosno rashodi su ostvareni u iznosu od 535.254,84 eura ili 92,05 %.</w:t>
      </w:r>
    </w:p>
    <w:p w14:paraId="6D3D773D" w14:textId="77777777" w:rsidR="005857FE" w:rsidRPr="00B64D9D" w:rsidRDefault="005857FE" w:rsidP="00B33A64">
      <w:pPr>
        <w:jc w:val="both"/>
        <w:rPr>
          <w:rFonts w:ascii="Arial" w:hAnsi="Arial" w:cs="Arial"/>
          <w:sz w:val="22"/>
          <w:szCs w:val="22"/>
        </w:rPr>
      </w:pPr>
    </w:p>
    <w:p w14:paraId="6A14498E"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Subvencije poljoprivrednicima</w:t>
      </w:r>
      <w:r w:rsidRPr="00B64D9D">
        <w:rPr>
          <w:rFonts w:ascii="Arial" w:hAnsi="Arial" w:cs="Arial"/>
          <w:sz w:val="22"/>
          <w:szCs w:val="22"/>
        </w:rPr>
        <w:t>, realizirana je u iznosu od 115.267,52 eura, odnosno 98,11 %.</w:t>
      </w:r>
    </w:p>
    <w:p w14:paraId="2756CA18"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Provedeni su programi kojima se potiče razvoj stočarstva i </w:t>
      </w:r>
      <w:proofErr w:type="spellStart"/>
      <w:r w:rsidRPr="00B64D9D">
        <w:rPr>
          <w:rFonts w:ascii="Arial" w:hAnsi="Arial" w:cs="Arial"/>
          <w:sz w:val="22"/>
          <w:szCs w:val="22"/>
        </w:rPr>
        <w:t>bilinogojstva</w:t>
      </w:r>
      <w:proofErr w:type="spellEnd"/>
      <w:r w:rsidRPr="00B64D9D">
        <w:rPr>
          <w:rFonts w:ascii="Arial" w:hAnsi="Arial" w:cs="Arial"/>
          <w:sz w:val="22"/>
          <w:szCs w:val="22"/>
        </w:rPr>
        <w:t>, pa su tako dodijeljene potpore za slijedeće mjere:</w:t>
      </w:r>
    </w:p>
    <w:p w14:paraId="4793B7B6" w14:textId="1EE4C283" w:rsidR="005857FE" w:rsidRPr="00B64D9D" w:rsidRDefault="005857FE" w:rsidP="009164FD">
      <w:pPr>
        <w:pStyle w:val="Odlomakpopisa"/>
        <w:numPr>
          <w:ilvl w:val="0"/>
          <w:numId w:val="8"/>
        </w:numPr>
        <w:jc w:val="both"/>
        <w:rPr>
          <w:rFonts w:ascii="Arial" w:hAnsi="Arial" w:cs="Arial"/>
          <w:sz w:val="22"/>
          <w:szCs w:val="22"/>
        </w:rPr>
      </w:pPr>
      <w:r w:rsidRPr="00B64D9D">
        <w:rPr>
          <w:rFonts w:ascii="Arial" w:hAnsi="Arial" w:cs="Arial"/>
          <w:sz w:val="22"/>
          <w:szCs w:val="22"/>
        </w:rPr>
        <w:t xml:space="preserve">Potpora </w:t>
      </w:r>
      <w:proofErr w:type="spellStart"/>
      <w:r w:rsidRPr="00B64D9D">
        <w:rPr>
          <w:rFonts w:ascii="Arial" w:hAnsi="Arial" w:cs="Arial"/>
          <w:sz w:val="22"/>
          <w:szCs w:val="22"/>
        </w:rPr>
        <w:t>plasteničkoj</w:t>
      </w:r>
      <w:proofErr w:type="spellEnd"/>
      <w:r w:rsidRPr="00B64D9D">
        <w:rPr>
          <w:rFonts w:ascii="Arial" w:hAnsi="Arial" w:cs="Arial"/>
          <w:sz w:val="22"/>
          <w:szCs w:val="22"/>
        </w:rPr>
        <w:t xml:space="preserve"> proizvodnji cvijeća, povrća, gljiva, ljekovitog i začinskog  bilja- Potpora se dodjeljuje za nabavu: novih plastenika, opreme za plastenike (folija, konstrukcija), sustava za navodnjavanje i gnojidbu (</w:t>
      </w:r>
      <w:proofErr w:type="spellStart"/>
      <w:r w:rsidRPr="00B64D9D">
        <w:rPr>
          <w:rFonts w:ascii="Arial" w:hAnsi="Arial" w:cs="Arial"/>
          <w:sz w:val="22"/>
          <w:szCs w:val="22"/>
        </w:rPr>
        <w:t>fertirigaciju</w:t>
      </w:r>
      <w:proofErr w:type="spellEnd"/>
      <w:r w:rsidRPr="00B64D9D">
        <w:rPr>
          <w:rFonts w:ascii="Arial" w:hAnsi="Arial" w:cs="Arial"/>
          <w:sz w:val="22"/>
          <w:szCs w:val="22"/>
        </w:rPr>
        <w:t>), opreme za zagrijavanje plastenika (</w:t>
      </w:r>
      <w:proofErr w:type="spellStart"/>
      <w:r w:rsidRPr="00B64D9D">
        <w:rPr>
          <w:rFonts w:ascii="Arial" w:hAnsi="Arial" w:cs="Arial"/>
          <w:sz w:val="22"/>
          <w:szCs w:val="22"/>
        </w:rPr>
        <w:t>termogeni</w:t>
      </w:r>
      <w:proofErr w:type="spellEnd"/>
      <w:r w:rsidRPr="00B64D9D">
        <w:rPr>
          <w:rFonts w:ascii="Arial" w:hAnsi="Arial" w:cs="Arial"/>
          <w:sz w:val="22"/>
          <w:szCs w:val="22"/>
        </w:rPr>
        <w:t xml:space="preserve">), sustava za dodatno osvjetljenje i zasjenjivanje, proizvodnih stolova i polica, sjemena, sadnica i sadnog materijala i ostale opreme potrebne za opremanje plastenika. Ovu mjeru koristilo je 19 obiteljskih poljoprivrednih gospodarstva. </w:t>
      </w:r>
    </w:p>
    <w:p w14:paraId="08FB956A" w14:textId="1CA3B080" w:rsidR="005857FE" w:rsidRPr="00B64D9D" w:rsidRDefault="005857FE" w:rsidP="009164FD">
      <w:pPr>
        <w:pStyle w:val="Odlomakpopisa"/>
        <w:numPr>
          <w:ilvl w:val="0"/>
          <w:numId w:val="9"/>
        </w:numPr>
        <w:jc w:val="both"/>
        <w:rPr>
          <w:rFonts w:ascii="Arial" w:hAnsi="Arial" w:cs="Arial"/>
          <w:sz w:val="22"/>
          <w:szCs w:val="22"/>
        </w:rPr>
      </w:pPr>
      <w:r w:rsidRPr="00B64D9D">
        <w:rPr>
          <w:rFonts w:ascii="Arial" w:hAnsi="Arial" w:cs="Arial"/>
          <w:sz w:val="22"/>
          <w:szCs w:val="22"/>
        </w:rPr>
        <w:t>Potpora za voćarsku proizvodnju- Potpora se dodjeljuje za  nabavu: certificiranih voćnih sadnica, sadnica jagoda i/ili loznih cijepova, sustava za navodnjavanje i gnojidbu (</w:t>
      </w:r>
      <w:proofErr w:type="spellStart"/>
      <w:r w:rsidRPr="00B64D9D">
        <w:rPr>
          <w:rFonts w:ascii="Arial" w:hAnsi="Arial" w:cs="Arial"/>
          <w:sz w:val="22"/>
          <w:szCs w:val="22"/>
        </w:rPr>
        <w:t>fertirigaciju</w:t>
      </w:r>
      <w:proofErr w:type="spellEnd"/>
      <w:r w:rsidRPr="00B64D9D">
        <w:rPr>
          <w:rFonts w:ascii="Arial" w:hAnsi="Arial" w:cs="Arial"/>
          <w:sz w:val="22"/>
          <w:szCs w:val="22"/>
        </w:rPr>
        <w:t xml:space="preserve">), sustava za zaštitu od padalina (tuča, kiša, mraz) i stupova </w:t>
      </w:r>
      <w:r w:rsidRPr="00B64D9D">
        <w:rPr>
          <w:rFonts w:ascii="Arial" w:hAnsi="Arial" w:cs="Arial"/>
          <w:sz w:val="22"/>
          <w:szCs w:val="22"/>
        </w:rPr>
        <w:lastRenderedPageBreak/>
        <w:t>i žice za sadnju voćnih sadnica i vinove loze. Potporu je koristilo 3 poljoprivrednika.</w:t>
      </w:r>
    </w:p>
    <w:p w14:paraId="369FC43F" w14:textId="64E61313" w:rsidR="005857FE" w:rsidRPr="00B64D9D" w:rsidRDefault="005857FE" w:rsidP="009164FD">
      <w:pPr>
        <w:pStyle w:val="Odlomakpopisa"/>
        <w:numPr>
          <w:ilvl w:val="0"/>
          <w:numId w:val="9"/>
        </w:numPr>
        <w:jc w:val="both"/>
        <w:rPr>
          <w:rFonts w:ascii="Arial" w:hAnsi="Arial" w:cs="Arial"/>
          <w:sz w:val="22"/>
          <w:szCs w:val="22"/>
        </w:rPr>
      </w:pPr>
      <w:r w:rsidRPr="00B64D9D">
        <w:rPr>
          <w:rFonts w:ascii="Arial" w:hAnsi="Arial" w:cs="Arial"/>
          <w:sz w:val="22"/>
          <w:szCs w:val="22"/>
        </w:rPr>
        <w:t>Potpora za ekološku proizvodnju - Potpora se odobrava za troškove stručnog nadzora i sustava ocjenjivanja sukladnosti u ekološkoj proizvodnji. Budući da ekološka poljoprivredna proizvodnja omogućuje proizvodnju ekološke hrane, a također omogućuje i čuvanje tla koje je današnjim načinom života i tehnologije sve više zagađeno, želimo stimulirati ekološke proizvođače da opstanu i proširuju proizvodnju. Potporu je koristilo 5 poljoprivrednika.</w:t>
      </w:r>
    </w:p>
    <w:p w14:paraId="2A387C54" w14:textId="58A643C8" w:rsidR="005857FE" w:rsidRPr="00B64D9D" w:rsidRDefault="005857FE" w:rsidP="009164FD">
      <w:pPr>
        <w:pStyle w:val="Odlomakpopisa"/>
        <w:numPr>
          <w:ilvl w:val="0"/>
          <w:numId w:val="9"/>
        </w:numPr>
        <w:jc w:val="both"/>
        <w:rPr>
          <w:rFonts w:ascii="Arial" w:hAnsi="Arial" w:cs="Arial"/>
          <w:sz w:val="22"/>
          <w:szCs w:val="22"/>
        </w:rPr>
      </w:pPr>
      <w:r w:rsidRPr="00B64D9D">
        <w:rPr>
          <w:rFonts w:ascii="Arial" w:hAnsi="Arial" w:cs="Arial"/>
          <w:sz w:val="22"/>
          <w:szCs w:val="22"/>
        </w:rPr>
        <w:t>Potpora za uzgoj i držanje pčelinjih zajednica - pčela medarica, pored drugih manje važnih kukaca, veoma je važna za uspješno oprašivanje mnogih biljnih vrsta. Med - višak hrane pri skupljanju nektara (hrana za maticu i podmladak) dragocjen je proizvod u ljudskoj ishrani. Pored oprašivanja i proizvodnje meda veoma je važna i primjena pčelinjih proizvoda u industriji. Potporu je iskoristilo 35 poljoprivrednika.</w:t>
      </w:r>
    </w:p>
    <w:p w14:paraId="54067B61" w14:textId="4FC5BE16" w:rsidR="005857FE" w:rsidRPr="00B64D9D" w:rsidRDefault="005857FE" w:rsidP="009164FD">
      <w:pPr>
        <w:pStyle w:val="Odlomakpopisa"/>
        <w:numPr>
          <w:ilvl w:val="0"/>
          <w:numId w:val="9"/>
        </w:numPr>
        <w:jc w:val="both"/>
        <w:rPr>
          <w:rFonts w:ascii="Arial" w:hAnsi="Arial" w:cs="Arial"/>
          <w:sz w:val="22"/>
          <w:szCs w:val="22"/>
        </w:rPr>
      </w:pPr>
      <w:r w:rsidRPr="00B64D9D">
        <w:rPr>
          <w:rFonts w:ascii="Arial" w:hAnsi="Arial" w:cs="Arial"/>
          <w:sz w:val="22"/>
          <w:szCs w:val="22"/>
        </w:rPr>
        <w:t>Potpora za baždarenje prskalica - Potpora se dodjeljuje za troškova baždarenja prskalica u iznosu do 60% iznosa  računa, a najviše 150,00 eura godišnje po korisniku. Mjeru je koristio 1 poljoprivrednik.</w:t>
      </w:r>
    </w:p>
    <w:p w14:paraId="17B8226A" w14:textId="67422C77" w:rsidR="005857FE" w:rsidRPr="00B64D9D" w:rsidRDefault="005857FE" w:rsidP="009164FD">
      <w:pPr>
        <w:pStyle w:val="Odlomakpopisa"/>
        <w:numPr>
          <w:ilvl w:val="0"/>
          <w:numId w:val="9"/>
        </w:numPr>
        <w:jc w:val="both"/>
        <w:rPr>
          <w:rFonts w:ascii="Arial" w:hAnsi="Arial" w:cs="Arial"/>
          <w:sz w:val="22"/>
          <w:szCs w:val="22"/>
        </w:rPr>
      </w:pPr>
      <w:r w:rsidRPr="00B64D9D">
        <w:rPr>
          <w:rFonts w:ascii="Arial" w:hAnsi="Arial" w:cs="Arial"/>
          <w:sz w:val="22"/>
          <w:szCs w:val="22"/>
        </w:rPr>
        <w:t xml:space="preserve">Potpora za umjetno </w:t>
      </w:r>
      <w:proofErr w:type="spellStart"/>
      <w:r w:rsidRPr="00B64D9D">
        <w:rPr>
          <w:rFonts w:ascii="Arial" w:hAnsi="Arial" w:cs="Arial"/>
          <w:sz w:val="22"/>
          <w:szCs w:val="22"/>
        </w:rPr>
        <w:t>osjemenjivanje</w:t>
      </w:r>
      <w:proofErr w:type="spellEnd"/>
      <w:r w:rsidRPr="00B64D9D">
        <w:rPr>
          <w:rFonts w:ascii="Arial" w:hAnsi="Arial" w:cs="Arial"/>
          <w:sz w:val="22"/>
          <w:szCs w:val="22"/>
        </w:rPr>
        <w:t xml:space="preserve"> krava i junica - potpora se dodjeljuje u 100% iznosu računa za izvršeno umjetno </w:t>
      </w:r>
      <w:proofErr w:type="spellStart"/>
      <w:r w:rsidRPr="00B64D9D">
        <w:rPr>
          <w:rFonts w:ascii="Arial" w:hAnsi="Arial" w:cs="Arial"/>
          <w:sz w:val="22"/>
          <w:szCs w:val="22"/>
        </w:rPr>
        <w:t>osjemenjivanje</w:t>
      </w:r>
      <w:proofErr w:type="spellEnd"/>
      <w:r w:rsidRPr="00B64D9D">
        <w:rPr>
          <w:rFonts w:ascii="Arial" w:hAnsi="Arial" w:cs="Arial"/>
          <w:sz w:val="22"/>
          <w:szCs w:val="22"/>
        </w:rPr>
        <w:t xml:space="preserve"> krava i junica, a potporu je dobilo 18 poljoprivrednika.</w:t>
      </w:r>
    </w:p>
    <w:p w14:paraId="0E0CFEBF" w14:textId="7DC226DA" w:rsidR="005857FE" w:rsidRPr="00B64D9D" w:rsidRDefault="00A101C5" w:rsidP="009164FD">
      <w:pPr>
        <w:pStyle w:val="Odlomakpopisa"/>
        <w:numPr>
          <w:ilvl w:val="0"/>
          <w:numId w:val="9"/>
        </w:numPr>
        <w:jc w:val="both"/>
        <w:rPr>
          <w:rFonts w:ascii="Arial" w:hAnsi="Arial" w:cs="Arial"/>
          <w:sz w:val="22"/>
          <w:szCs w:val="22"/>
        </w:rPr>
      </w:pPr>
      <w:r w:rsidRPr="00B64D9D">
        <w:rPr>
          <w:rFonts w:ascii="Arial" w:hAnsi="Arial" w:cs="Arial"/>
          <w:sz w:val="22"/>
          <w:szCs w:val="22"/>
        </w:rPr>
        <w:t>P</w:t>
      </w:r>
      <w:r w:rsidR="005857FE" w:rsidRPr="00B64D9D">
        <w:rPr>
          <w:rFonts w:ascii="Arial" w:hAnsi="Arial" w:cs="Arial"/>
          <w:sz w:val="22"/>
          <w:szCs w:val="22"/>
        </w:rPr>
        <w:t>otpora za kontrolu  plodnosti tla na poljoprivrednom gospodarstvu - Potpora se odobrava za troškove analize tla i preporuke za gnojidbu radi praćenja stanja poljoprivrednog zemljišta i utvrđivanja preporuka za gnojidbu. Analiza tla obuhvaća uzimanje uzoraka tla na terenu, laboratorijsku analizu uzorka tla i interpretaciju rezultata. Potporu su dobila 4 poljoprivrednika.</w:t>
      </w:r>
    </w:p>
    <w:p w14:paraId="2395AEBE" w14:textId="59CAB5D3" w:rsidR="005857FE" w:rsidRPr="00B64D9D" w:rsidRDefault="005857FE" w:rsidP="009164FD">
      <w:pPr>
        <w:pStyle w:val="Odlomakpopisa"/>
        <w:numPr>
          <w:ilvl w:val="0"/>
          <w:numId w:val="9"/>
        </w:numPr>
        <w:jc w:val="both"/>
        <w:rPr>
          <w:rFonts w:ascii="Arial" w:hAnsi="Arial" w:cs="Arial"/>
          <w:sz w:val="22"/>
          <w:szCs w:val="22"/>
        </w:rPr>
      </w:pPr>
      <w:r w:rsidRPr="00B64D9D">
        <w:rPr>
          <w:rFonts w:ascii="Arial" w:hAnsi="Arial" w:cs="Arial"/>
          <w:sz w:val="22"/>
          <w:szCs w:val="22"/>
        </w:rPr>
        <w:t xml:space="preserve">Potpora za uzgoj i držanje izvornih i zaštićenih pasmina domaćih životinja - Potpora za unapređenje i očuvanje genetskog potencijala u stočarstvu odnosi se na uzgoj i držanje izvornih i zaštićenih pasmina domaćih životinja (kobila i pastuha hrvatski </w:t>
      </w:r>
      <w:proofErr w:type="spellStart"/>
      <w:r w:rsidRPr="00B64D9D">
        <w:rPr>
          <w:rFonts w:ascii="Arial" w:hAnsi="Arial" w:cs="Arial"/>
          <w:sz w:val="22"/>
          <w:szCs w:val="22"/>
        </w:rPr>
        <w:t>posavac</w:t>
      </w:r>
      <w:proofErr w:type="spellEnd"/>
      <w:r w:rsidRPr="00B64D9D">
        <w:rPr>
          <w:rFonts w:ascii="Arial" w:hAnsi="Arial" w:cs="Arial"/>
          <w:sz w:val="22"/>
          <w:szCs w:val="22"/>
        </w:rPr>
        <w:t xml:space="preserve"> i hrvatski </w:t>
      </w:r>
      <w:proofErr w:type="spellStart"/>
      <w:r w:rsidRPr="00B64D9D">
        <w:rPr>
          <w:rFonts w:ascii="Arial" w:hAnsi="Arial" w:cs="Arial"/>
          <w:sz w:val="22"/>
          <w:szCs w:val="22"/>
        </w:rPr>
        <w:t>hladnokrvnjak</w:t>
      </w:r>
      <w:proofErr w:type="spellEnd"/>
      <w:r w:rsidRPr="00B64D9D">
        <w:rPr>
          <w:rFonts w:ascii="Arial" w:hAnsi="Arial" w:cs="Arial"/>
          <w:sz w:val="22"/>
          <w:szCs w:val="22"/>
        </w:rPr>
        <w:t xml:space="preserve">, krmača i nerasta turopoljske svinje) definirane u Popisu izvornih i zaštićenih pasmina i sojeva domaćih životinja. Potpora se ostvaruje po rasplodnom grlu/komadu upisane uzgojno valjane rasplodne izvorne i zaštićene pasmine domaće životinje u JRDŽ, a mjeru je koristilo 13 poljoprivrednika. </w:t>
      </w:r>
    </w:p>
    <w:p w14:paraId="405D8232" w14:textId="3195D3D2" w:rsidR="005857FE" w:rsidRPr="00B64D9D" w:rsidRDefault="005857FE" w:rsidP="009164FD">
      <w:pPr>
        <w:pStyle w:val="Odlomakpopisa"/>
        <w:numPr>
          <w:ilvl w:val="0"/>
          <w:numId w:val="9"/>
        </w:numPr>
        <w:jc w:val="both"/>
        <w:rPr>
          <w:rFonts w:ascii="Arial" w:hAnsi="Arial" w:cs="Arial"/>
          <w:sz w:val="22"/>
          <w:szCs w:val="22"/>
        </w:rPr>
      </w:pPr>
      <w:r w:rsidRPr="00B64D9D">
        <w:rPr>
          <w:rFonts w:ascii="Arial" w:hAnsi="Arial" w:cs="Arial"/>
          <w:sz w:val="22"/>
          <w:szCs w:val="22"/>
        </w:rPr>
        <w:t>Potpora za ograđivanje poljoprivrednih površina - Potpora se odobrava za nabavu stupova i žice za ograđivanje poljoprivrednih površina na kojim se uzgajaju biljne kulture ili drže domaće životinje, a potporu je dobilo 5 poljoprivrednika.</w:t>
      </w:r>
    </w:p>
    <w:p w14:paraId="5E588377" w14:textId="78DB6DF3" w:rsidR="005857FE" w:rsidRPr="00B64D9D" w:rsidRDefault="005857FE" w:rsidP="009164FD">
      <w:pPr>
        <w:pStyle w:val="Odlomakpopisa"/>
        <w:numPr>
          <w:ilvl w:val="0"/>
          <w:numId w:val="9"/>
        </w:numPr>
        <w:jc w:val="both"/>
        <w:rPr>
          <w:rFonts w:ascii="Arial" w:hAnsi="Arial" w:cs="Arial"/>
          <w:sz w:val="22"/>
          <w:szCs w:val="22"/>
        </w:rPr>
      </w:pPr>
      <w:r w:rsidRPr="00B64D9D">
        <w:rPr>
          <w:rFonts w:ascii="Arial" w:hAnsi="Arial" w:cs="Arial"/>
          <w:sz w:val="22"/>
          <w:szCs w:val="22"/>
        </w:rPr>
        <w:t xml:space="preserve">Potpora za nabavu poljoprivrednih strojeva i opreme - Potpora se odobrava za nabavu novih poljoprivrednih strojeva i opreme od ovlaštenih trgovačkih društava (trgovaca, distributera) za osnovnu obradu tla, dopunsku obradu tla, sjetvu i sadnju, košnju, zaštitu bilja, žetvu i berbu, transport, preradu i čuvanje poljoprivrednih proizvoda, te za ostalu nespomenutu opremu. Potporu je koristilo 18 poljoprivrednika. </w:t>
      </w:r>
    </w:p>
    <w:p w14:paraId="04B85B21" w14:textId="383A7B52" w:rsidR="005857FE" w:rsidRPr="00B64D9D" w:rsidRDefault="005857FE" w:rsidP="009164FD">
      <w:pPr>
        <w:pStyle w:val="Odlomakpopisa"/>
        <w:numPr>
          <w:ilvl w:val="0"/>
          <w:numId w:val="9"/>
        </w:numPr>
        <w:jc w:val="both"/>
        <w:rPr>
          <w:rFonts w:ascii="Arial" w:hAnsi="Arial" w:cs="Arial"/>
          <w:sz w:val="22"/>
          <w:szCs w:val="22"/>
        </w:rPr>
      </w:pPr>
      <w:r w:rsidRPr="00B64D9D">
        <w:rPr>
          <w:rFonts w:ascii="Arial" w:hAnsi="Arial" w:cs="Arial"/>
          <w:sz w:val="22"/>
          <w:szCs w:val="22"/>
        </w:rPr>
        <w:t>Potpora za nabavu mreža za pokrivanje bala i tunela za spremanje sijena - Potpora se odobrava za nabavu mreža i folija za pokrivanje i omatanje bala za zaštitu od vremenskih utjecaja, te nabavu tunela za spremanje sijena i slame. Potporu je koristio 1 poljoprivrednik.</w:t>
      </w:r>
    </w:p>
    <w:p w14:paraId="2F8CADDF" w14:textId="3BB0610C" w:rsidR="005857FE" w:rsidRPr="00B64D9D" w:rsidRDefault="005857FE" w:rsidP="009164FD">
      <w:pPr>
        <w:pStyle w:val="Odlomakpopisa"/>
        <w:numPr>
          <w:ilvl w:val="0"/>
          <w:numId w:val="9"/>
        </w:numPr>
        <w:jc w:val="both"/>
        <w:rPr>
          <w:rFonts w:ascii="Arial" w:hAnsi="Arial" w:cs="Arial"/>
          <w:sz w:val="22"/>
          <w:szCs w:val="22"/>
        </w:rPr>
      </w:pPr>
      <w:r w:rsidRPr="00B64D9D">
        <w:rPr>
          <w:rFonts w:ascii="Arial" w:hAnsi="Arial" w:cs="Arial"/>
          <w:sz w:val="22"/>
          <w:szCs w:val="22"/>
        </w:rPr>
        <w:t xml:space="preserve">Potpora za nabavu sustava za navodnjavanje - Potpora se odobrava za nabavu sustava za navodnjavanje tj. nabavu pumpe, </w:t>
      </w:r>
      <w:proofErr w:type="spellStart"/>
      <w:r w:rsidRPr="00B64D9D">
        <w:rPr>
          <w:rFonts w:ascii="Arial" w:hAnsi="Arial" w:cs="Arial"/>
          <w:sz w:val="22"/>
          <w:szCs w:val="22"/>
        </w:rPr>
        <w:t>rasprskivača</w:t>
      </w:r>
      <w:proofErr w:type="spellEnd"/>
      <w:r w:rsidRPr="00B64D9D">
        <w:rPr>
          <w:rFonts w:ascii="Arial" w:hAnsi="Arial" w:cs="Arial"/>
          <w:sz w:val="22"/>
          <w:szCs w:val="22"/>
        </w:rPr>
        <w:t xml:space="preserve">, cijevi, </w:t>
      </w:r>
      <w:proofErr w:type="spellStart"/>
      <w:r w:rsidRPr="00B64D9D">
        <w:rPr>
          <w:rFonts w:ascii="Arial" w:hAnsi="Arial" w:cs="Arial"/>
          <w:sz w:val="22"/>
          <w:szCs w:val="22"/>
        </w:rPr>
        <w:t>rolomata</w:t>
      </w:r>
      <w:proofErr w:type="spellEnd"/>
      <w:r w:rsidRPr="00B64D9D">
        <w:rPr>
          <w:rFonts w:ascii="Arial" w:hAnsi="Arial" w:cs="Arial"/>
          <w:sz w:val="22"/>
          <w:szCs w:val="22"/>
        </w:rPr>
        <w:t xml:space="preserve"> i dr., a natjecatelj mora imati najmanje 0,5 ha povrća na otvorenom, najmanje  5 000 sadnica jagoda ili najmanje 3 ha ratarske proizvodnje. Potporu je koristilo 7 poljoprivrednika.</w:t>
      </w:r>
    </w:p>
    <w:p w14:paraId="42F71648" w14:textId="77777777" w:rsidR="005857FE" w:rsidRPr="00B64D9D" w:rsidRDefault="005857FE" w:rsidP="00B33A64">
      <w:pPr>
        <w:jc w:val="both"/>
        <w:rPr>
          <w:rFonts w:ascii="Arial" w:hAnsi="Arial" w:cs="Arial"/>
          <w:sz w:val="22"/>
          <w:szCs w:val="22"/>
        </w:rPr>
      </w:pPr>
    </w:p>
    <w:p w14:paraId="1C1EB2EE"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lastRenderedPageBreak/>
        <w:t xml:space="preserve">Aktivnost - </w:t>
      </w:r>
      <w:r w:rsidRPr="00B64D9D">
        <w:rPr>
          <w:rFonts w:ascii="Arial" w:hAnsi="Arial" w:cs="Arial"/>
          <w:i/>
          <w:sz w:val="22"/>
          <w:szCs w:val="22"/>
        </w:rPr>
        <w:t>Promicanje poljoprivrede</w:t>
      </w:r>
      <w:r w:rsidRPr="00B64D9D">
        <w:rPr>
          <w:rFonts w:ascii="Arial" w:hAnsi="Arial" w:cs="Arial"/>
          <w:sz w:val="22"/>
          <w:szCs w:val="22"/>
        </w:rPr>
        <w:t>, realizirana je u iznosu od 71.705,00 eura, odnosno 89,63 %.</w:t>
      </w:r>
    </w:p>
    <w:p w14:paraId="60C32814"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Sufinancirano je održavanje 18. Županijske i 30. Državne izložbe malih životinja s ocjenjivanjem (golubova, peradi, kunića i </w:t>
      </w:r>
      <w:proofErr w:type="spellStart"/>
      <w:r w:rsidRPr="00B64D9D">
        <w:rPr>
          <w:rFonts w:ascii="Arial" w:hAnsi="Arial" w:cs="Arial"/>
          <w:sz w:val="22"/>
          <w:szCs w:val="22"/>
        </w:rPr>
        <w:t>egzota</w:t>
      </w:r>
      <w:proofErr w:type="spellEnd"/>
      <w:r w:rsidRPr="00B64D9D">
        <w:rPr>
          <w:rFonts w:ascii="Arial" w:hAnsi="Arial" w:cs="Arial"/>
          <w:sz w:val="22"/>
          <w:szCs w:val="22"/>
        </w:rPr>
        <w:t>). Izložba se svake godine održava u prostoru Srednje strukovne škole Velika Gorica. Izloženo je bilo gotovo 1000 eksponata, od čega najviše golubova. Vidjeti su se mogle egzotične ptice, perad, kunići i patuljaste pasmine raznih životinja.</w:t>
      </w:r>
    </w:p>
    <w:p w14:paraId="39E57C61"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Osim toga održana je manifestacija „Dani jagoda u Velikoj Gorici“, „Dani jabuka u Velikoj Gorici“, te akcija „Spasimo Neretvansku mandarinu“.</w:t>
      </w:r>
    </w:p>
    <w:p w14:paraId="33E16B68"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Manifestacijom „Dani jagoda u Velikoj Gorici“, omogućuje se proizvođačima s područja Grada prodaja na prostorima izvan tržnice. Glavni povod ovakvoj manifestaciji je želja da se pomogne uzgajivačima prodati proizvode u jeku najveće berbe. Istovremeno se našim građanima omogućuje lakša nabava svježe ubranog i kvalitetnog ploda.</w:t>
      </w:r>
    </w:p>
    <w:p w14:paraId="69E24A46"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Prodaja jagoda na lokacijama izvan tržnice omogućuje se isključivo proizvođačima s područja Grada koji su članovi Udruge «JAGODA» iz Velike Gorice,  a prodaja jabuka  proizvođačima s područja Grada koji su članovi Udruge voćara «BUBAMARA». Prodaja neretvanskih mandarina na lokaciji izvan tržnice omogućuje će se proizvođačima iz doline Neretve kako bi im se pomoglo u prodaji vlastitog proizvoda, a istovremeno se građanima Velike Gorice omogućuje kupnja domaće i svježe ubrane mandarine. Prednosti neretvanske mandarine su te što je dozrela na stablu prirodnim putem, bez </w:t>
      </w:r>
      <w:proofErr w:type="spellStart"/>
      <w:r w:rsidRPr="00B64D9D">
        <w:rPr>
          <w:rFonts w:ascii="Arial" w:hAnsi="Arial" w:cs="Arial"/>
          <w:sz w:val="22"/>
          <w:szCs w:val="22"/>
        </w:rPr>
        <w:t>dožućivanja</w:t>
      </w:r>
      <w:proofErr w:type="spellEnd"/>
      <w:r w:rsidRPr="00B64D9D">
        <w:rPr>
          <w:rFonts w:ascii="Arial" w:hAnsi="Arial" w:cs="Arial"/>
          <w:sz w:val="22"/>
          <w:szCs w:val="22"/>
        </w:rPr>
        <w:t xml:space="preserve"> u komorama plinom etilenom, te nije tretirana voskom niti fungicidom </w:t>
      </w:r>
      <w:proofErr w:type="spellStart"/>
      <w:r w:rsidRPr="00B64D9D">
        <w:rPr>
          <w:rFonts w:ascii="Arial" w:hAnsi="Arial" w:cs="Arial"/>
          <w:sz w:val="22"/>
          <w:szCs w:val="22"/>
        </w:rPr>
        <w:t>imazalilom</w:t>
      </w:r>
      <w:proofErr w:type="spellEnd"/>
      <w:r w:rsidRPr="00B64D9D">
        <w:rPr>
          <w:rFonts w:ascii="Arial" w:hAnsi="Arial" w:cs="Arial"/>
          <w:sz w:val="22"/>
          <w:szCs w:val="22"/>
        </w:rPr>
        <w:t xml:space="preserve"> za sprečavanje truljenja.</w:t>
      </w:r>
    </w:p>
    <w:p w14:paraId="294842F0" w14:textId="77777777" w:rsidR="005857FE" w:rsidRPr="00B64D9D" w:rsidRDefault="005857FE" w:rsidP="00B33A64">
      <w:pPr>
        <w:jc w:val="both"/>
        <w:rPr>
          <w:rFonts w:ascii="Arial" w:hAnsi="Arial" w:cs="Arial"/>
          <w:sz w:val="22"/>
          <w:szCs w:val="22"/>
        </w:rPr>
      </w:pPr>
    </w:p>
    <w:p w14:paraId="543CAD0E"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U sklopu ove aktivnosti financijsku potporu za provedbu programa  i projekta iz područja poljoprivrede, lovstva i zaštite životinja dobilo je 25 udruga, a one su: Športsko ribolovna udruga Odra Velika Gorica, Plemenita </w:t>
      </w:r>
      <w:proofErr w:type="spellStart"/>
      <w:r w:rsidRPr="00B64D9D">
        <w:rPr>
          <w:rFonts w:ascii="Arial" w:hAnsi="Arial" w:cs="Arial"/>
          <w:sz w:val="22"/>
          <w:szCs w:val="22"/>
        </w:rPr>
        <w:t>opčina</w:t>
      </w:r>
      <w:proofErr w:type="spellEnd"/>
      <w:r w:rsidRPr="00B64D9D">
        <w:rPr>
          <w:rFonts w:ascii="Arial" w:hAnsi="Arial" w:cs="Arial"/>
          <w:sz w:val="22"/>
          <w:szCs w:val="22"/>
        </w:rPr>
        <w:t xml:space="preserve"> turopoljska, Lovačko društvo „Šljuka“ </w:t>
      </w:r>
      <w:proofErr w:type="spellStart"/>
      <w:r w:rsidRPr="00B64D9D">
        <w:rPr>
          <w:rFonts w:ascii="Arial" w:hAnsi="Arial" w:cs="Arial"/>
          <w:sz w:val="22"/>
          <w:szCs w:val="22"/>
        </w:rPr>
        <w:t>Šćitarjevo</w:t>
      </w:r>
      <w:proofErr w:type="spellEnd"/>
      <w:r w:rsidRPr="00B64D9D">
        <w:rPr>
          <w:rFonts w:ascii="Arial" w:hAnsi="Arial" w:cs="Arial"/>
          <w:sz w:val="22"/>
          <w:szCs w:val="22"/>
        </w:rPr>
        <w:t xml:space="preserve">, Udruga vinogradara i vinara „Grozd“, Lovačko društvo „Stari Gaj“ </w:t>
      </w:r>
      <w:proofErr w:type="spellStart"/>
      <w:r w:rsidRPr="00B64D9D">
        <w:rPr>
          <w:rFonts w:ascii="Arial" w:hAnsi="Arial" w:cs="Arial"/>
          <w:sz w:val="22"/>
          <w:szCs w:val="22"/>
        </w:rPr>
        <w:t>Mraclin</w:t>
      </w:r>
      <w:proofErr w:type="spellEnd"/>
      <w:r w:rsidRPr="00B64D9D">
        <w:rPr>
          <w:rFonts w:ascii="Arial" w:hAnsi="Arial" w:cs="Arial"/>
          <w:sz w:val="22"/>
          <w:szCs w:val="22"/>
        </w:rPr>
        <w:t xml:space="preserve">, Pčelarska udruga „Turopolje“, Lovačko društvo „Fazan“ Donja </w:t>
      </w:r>
      <w:proofErr w:type="spellStart"/>
      <w:r w:rsidRPr="00B64D9D">
        <w:rPr>
          <w:rFonts w:ascii="Arial" w:hAnsi="Arial" w:cs="Arial"/>
          <w:sz w:val="22"/>
          <w:szCs w:val="22"/>
        </w:rPr>
        <w:t>Lomnica</w:t>
      </w:r>
      <w:proofErr w:type="spellEnd"/>
      <w:r w:rsidRPr="00B64D9D">
        <w:rPr>
          <w:rFonts w:ascii="Arial" w:hAnsi="Arial" w:cs="Arial"/>
          <w:sz w:val="22"/>
          <w:szCs w:val="22"/>
        </w:rPr>
        <w:t xml:space="preserve">, Lovačko društvo „Slavuj“ </w:t>
      </w:r>
      <w:proofErr w:type="spellStart"/>
      <w:r w:rsidRPr="00B64D9D">
        <w:rPr>
          <w:rFonts w:ascii="Arial" w:hAnsi="Arial" w:cs="Arial"/>
          <w:sz w:val="22"/>
          <w:szCs w:val="22"/>
        </w:rPr>
        <w:t>Dubranec</w:t>
      </w:r>
      <w:proofErr w:type="spellEnd"/>
      <w:r w:rsidRPr="00B64D9D">
        <w:rPr>
          <w:rFonts w:ascii="Arial" w:hAnsi="Arial" w:cs="Arial"/>
          <w:sz w:val="22"/>
          <w:szCs w:val="22"/>
        </w:rPr>
        <w:t xml:space="preserve">,  Lovačko društvo „Srna“  Velika Gorica, Društvo za uzgoj i zaštitu malih životinja Velika Gorica 2005., Kinološki klub velika Gorica, Lovačko društvo "Zec" </w:t>
      </w:r>
      <w:proofErr w:type="spellStart"/>
      <w:r w:rsidRPr="00B64D9D">
        <w:rPr>
          <w:rFonts w:ascii="Arial" w:hAnsi="Arial" w:cs="Arial"/>
          <w:sz w:val="22"/>
          <w:szCs w:val="22"/>
        </w:rPr>
        <w:t>Lukavec</w:t>
      </w:r>
      <w:proofErr w:type="spellEnd"/>
      <w:r w:rsidRPr="00B64D9D">
        <w:rPr>
          <w:rFonts w:ascii="Arial" w:hAnsi="Arial" w:cs="Arial"/>
          <w:sz w:val="22"/>
          <w:szCs w:val="22"/>
        </w:rPr>
        <w:t>, Z-EKO, Udruga uzgajatelja malih životinja –Turopolje,  Udruga uzgajatelja Posavske kukmaste kokoši „Kukmica“, Lovačko društvo „Kuna“ Kravarsko-Ključić Brdo, Udruga konjara "Konjska snaga", Konjički klub „</w:t>
      </w:r>
      <w:proofErr w:type="spellStart"/>
      <w:r w:rsidRPr="00B64D9D">
        <w:rPr>
          <w:rFonts w:ascii="Arial" w:hAnsi="Arial" w:cs="Arial"/>
          <w:sz w:val="22"/>
          <w:szCs w:val="22"/>
        </w:rPr>
        <w:t>Agramer</w:t>
      </w:r>
      <w:proofErr w:type="spellEnd"/>
      <w:r w:rsidRPr="00B64D9D">
        <w:rPr>
          <w:rFonts w:ascii="Arial" w:hAnsi="Arial" w:cs="Arial"/>
          <w:sz w:val="22"/>
          <w:szCs w:val="22"/>
        </w:rPr>
        <w:t xml:space="preserve">“, Lovačko društvo „Srndać“  Vukovina, Lovačko društvo „Lovac“  Velika Gorica, Lovačko društvo „Trčka“  Novo Čiče, Udruga orača zagrebačke županije, Hrvatski klub njemačkih oštrodlakih ptičara, Udruga konjara „Hrvatski </w:t>
      </w:r>
      <w:proofErr w:type="spellStart"/>
      <w:r w:rsidRPr="00B64D9D">
        <w:rPr>
          <w:rFonts w:ascii="Arial" w:hAnsi="Arial" w:cs="Arial"/>
          <w:sz w:val="22"/>
          <w:szCs w:val="22"/>
        </w:rPr>
        <w:t>posavac</w:t>
      </w:r>
      <w:proofErr w:type="spellEnd"/>
      <w:r w:rsidRPr="00B64D9D">
        <w:rPr>
          <w:rFonts w:ascii="Arial" w:hAnsi="Arial" w:cs="Arial"/>
          <w:sz w:val="22"/>
          <w:szCs w:val="22"/>
        </w:rPr>
        <w:t xml:space="preserve">“ Turopolje i Kinološko društvo „Velika Gorica“. </w:t>
      </w:r>
    </w:p>
    <w:p w14:paraId="36C7D0F2" w14:textId="77777777" w:rsidR="005857FE" w:rsidRPr="00B64D9D" w:rsidRDefault="005857FE" w:rsidP="00B33A64">
      <w:pPr>
        <w:jc w:val="both"/>
        <w:rPr>
          <w:rFonts w:ascii="Arial" w:hAnsi="Arial" w:cs="Arial"/>
          <w:sz w:val="22"/>
          <w:szCs w:val="22"/>
        </w:rPr>
      </w:pPr>
    </w:p>
    <w:p w14:paraId="2AA7AC1B"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Uređenje poljoprivrednog zemljišta i poljskih puteva</w:t>
      </w:r>
      <w:r w:rsidRPr="00B64D9D">
        <w:rPr>
          <w:rFonts w:ascii="Arial" w:hAnsi="Arial" w:cs="Arial"/>
          <w:sz w:val="22"/>
          <w:szCs w:val="22"/>
        </w:rPr>
        <w:t xml:space="preserve">, realizirana je u iznosu od 119.882,15 eura, odnosno 87,69 %. </w:t>
      </w:r>
    </w:p>
    <w:p w14:paraId="7D8259A0"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Sredstva su utrošena na održavanje  i uređenje poljskih putova i poljoprivrednog zemljišta koji se uređuju temeljem zahtjeva Mjesnih odbora, a u 2025. godini na području Grada Velike Gorice uređeno je cca 6 km poljskih puteva. </w:t>
      </w:r>
    </w:p>
    <w:p w14:paraId="0CB55CD1" w14:textId="77777777" w:rsidR="005857FE" w:rsidRPr="00B64D9D" w:rsidRDefault="005857FE" w:rsidP="00B33A64">
      <w:pPr>
        <w:jc w:val="both"/>
        <w:rPr>
          <w:rFonts w:ascii="Arial" w:hAnsi="Arial" w:cs="Arial"/>
          <w:sz w:val="22"/>
          <w:szCs w:val="22"/>
        </w:rPr>
      </w:pPr>
    </w:p>
    <w:p w14:paraId="24B683FC"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Provođenje zdravstvenih i veterinarskih usluga</w:t>
      </w:r>
      <w:r w:rsidRPr="00B64D9D">
        <w:rPr>
          <w:rFonts w:ascii="Arial" w:hAnsi="Arial" w:cs="Arial"/>
          <w:sz w:val="22"/>
          <w:szCs w:val="22"/>
        </w:rPr>
        <w:t>,  realizirana je u iznosu od 185.792,99 eura, odnosno 94,31%.</w:t>
      </w:r>
    </w:p>
    <w:p w14:paraId="08F22E05"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Navedeni iznos odnosi se za rad i opremanje Skloništa za životinje koje radi na zbrinjavanju napuštenih i izgubljenih životinja sukladno Zakonu o veterinarstvu i Zakonu o zaštiti životinja. U 2025. godini u sklonište je zaprimljeno 339 pasa.  </w:t>
      </w:r>
    </w:p>
    <w:p w14:paraId="4DDC36A1" w14:textId="77777777" w:rsidR="005857FE" w:rsidRPr="00B64D9D" w:rsidRDefault="005857FE" w:rsidP="00B33A64">
      <w:pPr>
        <w:jc w:val="both"/>
        <w:rPr>
          <w:rFonts w:ascii="Arial" w:hAnsi="Arial" w:cs="Arial"/>
          <w:sz w:val="22"/>
          <w:szCs w:val="22"/>
        </w:rPr>
      </w:pPr>
    </w:p>
    <w:p w14:paraId="14289CE7"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Aktivnost - </w:t>
      </w:r>
      <w:proofErr w:type="spellStart"/>
      <w:r w:rsidRPr="00B64D9D">
        <w:rPr>
          <w:rFonts w:ascii="Arial" w:hAnsi="Arial" w:cs="Arial"/>
          <w:i/>
          <w:sz w:val="22"/>
          <w:szCs w:val="22"/>
        </w:rPr>
        <w:t>Utilizacija</w:t>
      </w:r>
      <w:proofErr w:type="spellEnd"/>
      <w:r w:rsidRPr="00B64D9D">
        <w:rPr>
          <w:rFonts w:ascii="Arial" w:hAnsi="Arial" w:cs="Arial"/>
          <w:sz w:val="22"/>
          <w:szCs w:val="22"/>
        </w:rPr>
        <w:t>, realizacija iznosi 7.825,00 eura, odnosno 86,94 %, a sredstva su utrošena na  skupljanje i odvoz životinjskih lešina s javnih površina kojeg su jedinice lokalne samouprave dužne osigurati temeljem Zakona o veterinarstvu. Sukladno tome proveden je postupak jednostavne nabave za obavljanje usluge higijeničarske službe na području Grada Velike Gorice, te je s Veterinarskom stanicom Velika Gorica d.o.o. sklopljen ugovor za obavljanje navedene usluge.</w:t>
      </w:r>
    </w:p>
    <w:p w14:paraId="7517F84C" w14:textId="77777777" w:rsidR="005857FE" w:rsidRPr="00B64D9D" w:rsidRDefault="005857FE" w:rsidP="00B33A64">
      <w:pPr>
        <w:jc w:val="both"/>
        <w:rPr>
          <w:rFonts w:ascii="Arial" w:hAnsi="Arial" w:cs="Arial"/>
          <w:sz w:val="22"/>
          <w:szCs w:val="22"/>
        </w:rPr>
      </w:pPr>
    </w:p>
    <w:p w14:paraId="339D6629"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Uređenje zemljišta za zbrinjavanje otpada</w:t>
      </w:r>
      <w:r w:rsidRPr="00B64D9D">
        <w:rPr>
          <w:rFonts w:ascii="Arial" w:hAnsi="Arial" w:cs="Arial"/>
          <w:sz w:val="22"/>
          <w:szCs w:val="22"/>
        </w:rPr>
        <w:t>, sredstva nisu utrošena jer su sredstva namijenjena za zbrinjavanje biljnog i životinjskog otpada u slučajevima kao što su: svinjska kuga, bruceloza, ptičja gripa, smrdljiva snijet i sl., a takvih  bolesti u 2025. godini nije bilo, pa su rashodi 0,0%.</w:t>
      </w:r>
    </w:p>
    <w:p w14:paraId="3864F1C3" w14:textId="77777777" w:rsidR="005857FE" w:rsidRPr="00B64D9D" w:rsidRDefault="005857FE" w:rsidP="00B33A64">
      <w:pPr>
        <w:jc w:val="both"/>
        <w:rPr>
          <w:rFonts w:ascii="Arial" w:hAnsi="Arial" w:cs="Arial"/>
          <w:sz w:val="22"/>
          <w:szCs w:val="22"/>
        </w:rPr>
      </w:pPr>
    </w:p>
    <w:p w14:paraId="139B8887"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Prirodne nepogode</w:t>
      </w:r>
      <w:r w:rsidRPr="00B64D9D">
        <w:rPr>
          <w:rFonts w:ascii="Arial" w:hAnsi="Arial" w:cs="Arial"/>
          <w:sz w:val="22"/>
          <w:szCs w:val="22"/>
        </w:rPr>
        <w:t>, sredstva su realizirana u iznosu od 0,00 eura, odnosno 0,0 %.</w:t>
      </w:r>
    </w:p>
    <w:p w14:paraId="50D16FD8"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U 2025. godini proglašena je prirodna nepogoda suša za područje grada Velike Gorice zbog velikih šteta na poljoprivrednim kulturama koje su nastale u razdoblju od 15. svibnja do 31. srpnja 2025. godine .  Štetu je prijavilo 125 OPG-a. Nakon zaprimanja prijava obilaskom terena i utvrđivanjem postotka oštećenja sve prijave su unesene i obrađene u Registru šteta, a ukupna procijenjena šteta iznosila je 1.751.093,99 eura.</w:t>
      </w:r>
    </w:p>
    <w:p w14:paraId="0DBC9248" w14:textId="77777777" w:rsidR="005857FE" w:rsidRPr="00B64D9D" w:rsidRDefault="005857FE" w:rsidP="00B33A64">
      <w:pPr>
        <w:jc w:val="both"/>
        <w:rPr>
          <w:rFonts w:ascii="Arial" w:hAnsi="Arial" w:cs="Arial"/>
          <w:sz w:val="22"/>
          <w:szCs w:val="22"/>
        </w:rPr>
      </w:pPr>
    </w:p>
    <w:p w14:paraId="16447B59"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Tekući projekt – </w:t>
      </w:r>
      <w:r w:rsidRPr="00B64D9D">
        <w:rPr>
          <w:rFonts w:ascii="Arial" w:hAnsi="Arial" w:cs="Arial"/>
          <w:i/>
          <w:sz w:val="22"/>
          <w:szCs w:val="22"/>
        </w:rPr>
        <w:t>Gradski vrtovi</w:t>
      </w:r>
      <w:r w:rsidRPr="00B64D9D">
        <w:rPr>
          <w:rFonts w:ascii="Arial" w:hAnsi="Arial" w:cs="Arial"/>
          <w:sz w:val="22"/>
          <w:szCs w:val="22"/>
        </w:rPr>
        <w:t xml:space="preserve">, realiziran je u iznosu od 34.782,18 eura, odnosno 94,01 %. Ovaj projekt podrazumijeva uređenje i opremanje obradivog zemljišta u vlasništvu Grada Velike Gorice radi davanja dijela obradivog zemljišta na korištenje građanima grada u svrhu proizvodnje hrane (povrće i jagodasto voće), začinskog bilja i cvijeća za vlastite potrebe. U 2025. godini uz tekuće održavanje infrastrukture opremljen je novi gradski vrt u Ulici dr. Jurja Dobrile, te je sklopljen ugovor sa 20 novih korisnika. </w:t>
      </w:r>
    </w:p>
    <w:p w14:paraId="5C3CB8BB" w14:textId="77777777" w:rsidR="005857FE" w:rsidRPr="00B64D9D" w:rsidRDefault="005857FE" w:rsidP="00B33A64">
      <w:pPr>
        <w:jc w:val="both"/>
        <w:rPr>
          <w:rFonts w:ascii="Arial" w:hAnsi="Arial" w:cs="Arial"/>
          <w:sz w:val="22"/>
          <w:szCs w:val="22"/>
        </w:rPr>
      </w:pPr>
    </w:p>
    <w:p w14:paraId="2087CF01"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Iz navedenog se vidi da su ciljevi programa koji su bili zadani, a to su: povećanje učinkovitosti, uspješnosti i konkurentnosti poljoprivredne proizvodnje, podizanje razine znanja u poljoprivredi, povećanje kakvoće poljoprivrednih proizvoda, poboljšanje uvjeta za proizvodnju i poslovanje u ruralnom prostoru, poticanje mladih ljudi na ostanak u ruralnim dijelovima, sprečavanje zarastanja i zapuštanja poljoprivrednog zemljišta, održavanje i sanacija oštećenih poljskih putova, osiguravanje domaćeg proizvoda na tržištu, unapređenje povezivanja i udruživanja poljoprivrednih proizvođača, ustupanje neiskorištenih gradskih parcela zainteresiranim građanima čime se omogućuje proizvodnja vlastite hrane u srcu grada, jačanje prepoznatljivosti manifestacija, proizvoda i proizvođača, smanjenje broja napuštenih i izgubljenih životinja, uklanjanje lešina s javno prometnih površina, postignuti.</w:t>
      </w:r>
    </w:p>
    <w:p w14:paraId="095B8C16" w14:textId="77777777" w:rsidR="00F34E82" w:rsidRPr="00B64D9D" w:rsidRDefault="00F34E82" w:rsidP="00B33A64">
      <w:pPr>
        <w:jc w:val="both"/>
        <w:rPr>
          <w:rFonts w:ascii="Arial" w:hAnsi="Arial" w:cs="Arial"/>
          <w:sz w:val="22"/>
          <w:szCs w:val="22"/>
        </w:rPr>
      </w:pPr>
    </w:p>
    <w:p w14:paraId="3F01A153"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Priprema i provedba projekata – EU fondovi</w:t>
      </w:r>
      <w:r w:rsidRPr="00B64D9D">
        <w:rPr>
          <w:rFonts w:ascii="Arial" w:hAnsi="Arial" w:cs="Arial"/>
          <w:sz w:val="22"/>
          <w:szCs w:val="22"/>
        </w:rPr>
        <w:t xml:space="preserve">, ostvarena je u iznosu od 222.770,46 eura ili 92,82 %. </w:t>
      </w:r>
    </w:p>
    <w:p w14:paraId="3C96CDBC"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Navedeni iznos odnosi se na troškove izrade analiza površina i izvedenog stanja osnovnih škola koje su bile potrebne radi pripreme prijava izgradnja novih te dogradnje i rekonstrukcije postojećih osnovnih škola na području Grada Velike Gorice na sufinanciranje iz mehanizma za oporavak i otpornost. Također podmireni su i troškovi izrade geodetskih elaborata i idejnih rješenja za te osnovne škole.</w:t>
      </w:r>
    </w:p>
    <w:p w14:paraId="005F844F" w14:textId="5EE0E95F"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U okviru EU projekta </w:t>
      </w:r>
      <w:r w:rsidRPr="00B64D9D">
        <w:rPr>
          <w:rFonts w:ascii="Arial" w:hAnsi="Arial" w:cs="Arial"/>
          <w:i/>
          <w:sz w:val="22"/>
          <w:szCs w:val="22"/>
        </w:rPr>
        <w:t>„Centar za starije osobe u Velikoj Gorici</w:t>
      </w:r>
      <w:r w:rsidR="00F34E82" w:rsidRPr="00B64D9D">
        <w:rPr>
          <w:rFonts w:ascii="Arial" w:hAnsi="Arial" w:cs="Arial"/>
          <w:i/>
          <w:sz w:val="22"/>
          <w:szCs w:val="22"/>
        </w:rPr>
        <w:t>“</w:t>
      </w:r>
      <w:r w:rsidRPr="00B64D9D">
        <w:rPr>
          <w:rFonts w:ascii="Arial" w:hAnsi="Arial" w:cs="Arial"/>
          <w:sz w:val="22"/>
          <w:szCs w:val="22"/>
        </w:rPr>
        <w:t xml:space="preserve"> u drugom dijelu godine organiziran je okrugli stol pod nazivom „Izazovi stručnjaka – temelj za kvalitetniju socijalnu uslugu“ u čiju je svrhu organiziran </w:t>
      </w:r>
      <w:proofErr w:type="spellStart"/>
      <w:r w:rsidRPr="00B64D9D">
        <w:rPr>
          <w:rFonts w:ascii="Arial" w:hAnsi="Arial" w:cs="Arial"/>
          <w:sz w:val="22"/>
          <w:szCs w:val="22"/>
        </w:rPr>
        <w:t>catering</w:t>
      </w:r>
      <w:proofErr w:type="spellEnd"/>
      <w:r w:rsidRPr="00B64D9D">
        <w:rPr>
          <w:rFonts w:ascii="Arial" w:hAnsi="Arial" w:cs="Arial"/>
          <w:sz w:val="22"/>
          <w:szCs w:val="22"/>
        </w:rPr>
        <w:t xml:space="preserve"> za sudionike za koji su također podmireni troškovi.</w:t>
      </w:r>
    </w:p>
    <w:p w14:paraId="6B638A76"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Aktivnost – </w:t>
      </w:r>
      <w:proofErr w:type="spellStart"/>
      <w:r w:rsidRPr="00B64D9D">
        <w:rPr>
          <w:rFonts w:ascii="Arial" w:hAnsi="Arial" w:cs="Arial"/>
          <w:i/>
          <w:sz w:val="22"/>
          <w:szCs w:val="22"/>
        </w:rPr>
        <w:t>Startup</w:t>
      </w:r>
      <w:proofErr w:type="spellEnd"/>
      <w:r w:rsidRPr="00B64D9D">
        <w:rPr>
          <w:rFonts w:ascii="Arial" w:hAnsi="Arial" w:cs="Arial"/>
          <w:i/>
          <w:sz w:val="22"/>
          <w:szCs w:val="22"/>
        </w:rPr>
        <w:t xml:space="preserve"> VG Poduzetnički inkubator</w:t>
      </w:r>
      <w:r w:rsidRPr="00B64D9D">
        <w:rPr>
          <w:rFonts w:ascii="Arial" w:hAnsi="Arial" w:cs="Arial"/>
          <w:sz w:val="22"/>
          <w:szCs w:val="22"/>
        </w:rPr>
        <w:t xml:space="preserve">, ostvaren je u iznosu od 109.015,37 eura ili 95,08%. </w:t>
      </w:r>
    </w:p>
    <w:p w14:paraId="64C3C0CF"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Navedeni iznos odnosi se na režijske troškove, troškove održavanja i opremanja </w:t>
      </w:r>
      <w:proofErr w:type="spellStart"/>
      <w:r w:rsidRPr="00B64D9D">
        <w:rPr>
          <w:rFonts w:ascii="Arial" w:hAnsi="Arial" w:cs="Arial"/>
          <w:sz w:val="22"/>
          <w:szCs w:val="22"/>
        </w:rPr>
        <w:t>Startup</w:t>
      </w:r>
      <w:proofErr w:type="spellEnd"/>
      <w:r w:rsidRPr="00B64D9D">
        <w:rPr>
          <w:rFonts w:ascii="Arial" w:hAnsi="Arial" w:cs="Arial"/>
          <w:sz w:val="22"/>
          <w:szCs w:val="22"/>
        </w:rPr>
        <w:t xml:space="preserve"> VG Poduzetničkog inkubatora. U svrhu opremanja inkubatora, nabavljene su informativne ploče postavljene na sve urede inkubatora koje služe za identifikaciju tvrtki koje posluju u inkubatoru;  preklopni stolovi za konferencijsku dvoranu potrebni za održavanje raznih evenata, sastanaka i radionica; govornica za konferencijsku dvoranu koja omogućuje kvalitetnije održavanje prezentacija, sastanaka i edukacija; hortikultura za unutrašnji prostor inkubatora koja unapređuje radno okruženje. Također u trošak ulazi i usluga izrade web portala, potrebnog za predstavljanje i funkcioniranje inkubatora. Ugovoreno je i plaćeno postavljanje </w:t>
      </w:r>
      <w:proofErr w:type="spellStart"/>
      <w:r w:rsidRPr="00B64D9D">
        <w:rPr>
          <w:rFonts w:ascii="Arial" w:hAnsi="Arial" w:cs="Arial"/>
          <w:sz w:val="22"/>
          <w:szCs w:val="22"/>
        </w:rPr>
        <w:t>fotonaponske</w:t>
      </w:r>
      <w:proofErr w:type="spellEnd"/>
      <w:r w:rsidRPr="00B64D9D">
        <w:rPr>
          <w:rFonts w:ascii="Arial" w:hAnsi="Arial" w:cs="Arial"/>
          <w:sz w:val="22"/>
          <w:szCs w:val="22"/>
        </w:rPr>
        <w:t xml:space="preserve"> elektrane na krov inkubatora kao i </w:t>
      </w:r>
      <w:r w:rsidRPr="00B64D9D">
        <w:rPr>
          <w:rFonts w:ascii="Arial" w:hAnsi="Arial" w:cs="Arial"/>
          <w:sz w:val="22"/>
          <w:szCs w:val="22"/>
        </w:rPr>
        <w:lastRenderedPageBreak/>
        <w:t xml:space="preserve">stručni nadzor nad izgradnjom iste. Osim navedenih režijskih troškova, </w:t>
      </w:r>
      <w:proofErr w:type="spellStart"/>
      <w:r w:rsidRPr="00B64D9D">
        <w:rPr>
          <w:rFonts w:ascii="Arial" w:hAnsi="Arial" w:cs="Arial"/>
          <w:sz w:val="22"/>
          <w:szCs w:val="22"/>
        </w:rPr>
        <w:t>Startup</w:t>
      </w:r>
      <w:proofErr w:type="spellEnd"/>
      <w:r w:rsidRPr="00B64D9D">
        <w:rPr>
          <w:rFonts w:ascii="Arial" w:hAnsi="Arial" w:cs="Arial"/>
          <w:sz w:val="22"/>
          <w:szCs w:val="22"/>
        </w:rPr>
        <w:t xml:space="preserve"> VG Poduzetnički inkubator je također ugovorio redovno održavanje dizala, dimnjaka te strojarske i druge opreme. Plaćene su režije za plin, struju, vodu, čišćenje i odvoz smeća te je nabavljen redovni potrošni materijal za čišćenje i sanitarne čvorove.</w:t>
      </w:r>
    </w:p>
    <w:p w14:paraId="44C8BBA9"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Kapitalni projekt: </w:t>
      </w:r>
      <w:proofErr w:type="spellStart"/>
      <w:r w:rsidRPr="00B64D9D">
        <w:rPr>
          <w:rFonts w:ascii="Arial" w:hAnsi="Arial" w:cs="Arial"/>
          <w:sz w:val="22"/>
          <w:szCs w:val="22"/>
        </w:rPr>
        <w:t>Interwine</w:t>
      </w:r>
      <w:proofErr w:type="spellEnd"/>
      <w:r w:rsidRPr="00B64D9D">
        <w:rPr>
          <w:rFonts w:ascii="Arial" w:hAnsi="Arial" w:cs="Arial"/>
          <w:sz w:val="22"/>
          <w:szCs w:val="22"/>
        </w:rPr>
        <w:t>, ostvaren je u iznosu od 37.639,73 eura ili 77,77%.</w:t>
      </w:r>
    </w:p>
    <w:p w14:paraId="63D422E6"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Najveći iznos realiziranih troškova odnosi se nabavu opreme i izvršenje usluga vezano za opremanje </w:t>
      </w:r>
      <w:proofErr w:type="spellStart"/>
      <w:r w:rsidRPr="00B64D9D">
        <w:rPr>
          <w:rFonts w:ascii="Arial" w:hAnsi="Arial" w:cs="Arial"/>
          <w:sz w:val="22"/>
          <w:szCs w:val="22"/>
        </w:rPr>
        <w:t>InterWine</w:t>
      </w:r>
      <w:proofErr w:type="spellEnd"/>
      <w:r w:rsidRPr="00B64D9D">
        <w:rPr>
          <w:rFonts w:ascii="Arial" w:hAnsi="Arial" w:cs="Arial"/>
          <w:sz w:val="22"/>
          <w:szCs w:val="22"/>
        </w:rPr>
        <w:t xml:space="preserve"> prostorije na adresi Šetalište Franje Lučića 15.</w:t>
      </w:r>
    </w:p>
    <w:p w14:paraId="5C4BCFF5"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U svrhu uređenja navedenih prostorija izrađen je i postavljen namještaj koji uključuje visoke stolove i stolice, maketu Vrata od krča te komodu u velikoj prostoriji kao i kuhinju, stolove i police za vino u maloj prostoriji. Nabavljeni su i postavljeni  kuhinjski aparati (vinski hladnjak, perilica za suđe i ledomat), </w:t>
      </w:r>
      <w:proofErr w:type="spellStart"/>
      <w:r w:rsidRPr="00B64D9D">
        <w:rPr>
          <w:rFonts w:ascii="Arial" w:hAnsi="Arial" w:cs="Arial"/>
          <w:sz w:val="22"/>
          <w:szCs w:val="22"/>
        </w:rPr>
        <w:t>fototapete</w:t>
      </w:r>
      <w:proofErr w:type="spellEnd"/>
      <w:r w:rsidRPr="00B64D9D">
        <w:rPr>
          <w:rFonts w:ascii="Arial" w:hAnsi="Arial" w:cs="Arial"/>
          <w:sz w:val="22"/>
          <w:szCs w:val="22"/>
        </w:rPr>
        <w:t xml:space="preserve">, stakleni izložbeni okvir, promotivne boce, čaše, te trajna informacijska ploča. </w:t>
      </w:r>
    </w:p>
    <w:p w14:paraId="6375D440" w14:textId="77777777" w:rsidR="005857FE" w:rsidRPr="00B64D9D" w:rsidRDefault="005857FE" w:rsidP="00B33A64">
      <w:pPr>
        <w:jc w:val="both"/>
        <w:rPr>
          <w:rFonts w:ascii="Arial" w:hAnsi="Arial" w:cs="Arial"/>
          <w:sz w:val="22"/>
          <w:szCs w:val="22"/>
        </w:rPr>
      </w:pPr>
      <w:r w:rsidRPr="00B64D9D">
        <w:rPr>
          <w:rFonts w:ascii="Arial" w:hAnsi="Arial" w:cs="Arial"/>
          <w:sz w:val="22"/>
          <w:szCs w:val="22"/>
        </w:rPr>
        <w:t xml:space="preserve">Preostali iznos utrošen je dijelom za troškove plaća djelatnika (Ivana Grljević i Ivan Čobanov) s obzirom da se plaće sufinanciraju kroz projekt. </w:t>
      </w:r>
    </w:p>
    <w:p w14:paraId="13AD6166" w14:textId="77777777" w:rsidR="001A3C82" w:rsidRPr="00B64D9D" w:rsidRDefault="001A3C82" w:rsidP="00B33A64">
      <w:pPr>
        <w:jc w:val="both"/>
        <w:rPr>
          <w:rFonts w:ascii="Arial" w:hAnsi="Arial" w:cs="Arial"/>
          <w:b/>
          <w:sz w:val="22"/>
          <w:szCs w:val="22"/>
        </w:rPr>
      </w:pPr>
    </w:p>
    <w:p w14:paraId="7D7E4F1B" w14:textId="77777777" w:rsidR="001A3C82" w:rsidRPr="00B64D9D" w:rsidRDefault="001A3C82" w:rsidP="00B33A64">
      <w:pPr>
        <w:jc w:val="both"/>
        <w:rPr>
          <w:rFonts w:ascii="Arial" w:hAnsi="Arial" w:cs="Arial"/>
          <w:b/>
          <w:sz w:val="22"/>
          <w:szCs w:val="22"/>
        </w:rPr>
      </w:pPr>
    </w:p>
    <w:p w14:paraId="71ADC2D4" w14:textId="77777777" w:rsidR="001A3C82" w:rsidRPr="00B64D9D" w:rsidRDefault="00281914" w:rsidP="00B33A64">
      <w:pPr>
        <w:jc w:val="both"/>
        <w:rPr>
          <w:rFonts w:ascii="Arial" w:hAnsi="Arial" w:cs="Arial"/>
          <w:b/>
          <w:sz w:val="22"/>
          <w:szCs w:val="22"/>
          <w:u w:val="single"/>
        </w:rPr>
      </w:pPr>
      <w:r w:rsidRPr="00B64D9D">
        <w:rPr>
          <w:rFonts w:ascii="Arial" w:hAnsi="Arial" w:cs="Arial"/>
          <w:b/>
          <w:sz w:val="22"/>
          <w:szCs w:val="22"/>
        </w:rPr>
        <w:t xml:space="preserve">Razdjel 009 – </w:t>
      </w:r>
      <w:r w:rsidRPr="00B64D9D">
        <w:rPr>
          <w:rFonts w:ascii="Arial" w:hAnsi="Arial" w:cs="Arial"/>
          <w:b/>
          <w:sz w:val="22"/>
          <w:szCs w:val="22"/>
          <w:u w:val="single"/>
        </w:rPr>
        <w:t>UPRAVNI ODJEL ZA PROSTORNO PLANIRANJE, GRADITELJSTVO I ZAŠTITU OKOLIŠA</w:t>
      </w:r>
    </w:p>
    <w:p w14:paraId="32184151" w14:textId="77777777" w:rsidR="001A3C82" w:rsidRPr="00B64D9D" w:rsidRDefault="001A3C82" w:rsidP="00B33A64">
      <w:pPr>
        <w:jc w:val="both"/>
        <w:rPr>
          <w:rFonts w:ascii="Arial" w:hAnsi="Arial" w:cs="Arial"/>
          <w:sz w:val="22"/>
          <w:szCs w:val="22"/>
          <w:lang w:eastAsia="hr-HR"/>
        </w:rPr>
      </w:pPr>
    </w:p>
    <w:p w14:paraId="0266EFE0" w14:textId="77777777" w:rsidR="00967F31" w:rsidRPr="00B64D9D" w:rsidRDefault="00967F31" w:rsidP="00B33A64">
      <w:pPr>
        <w:jc w:val="both"/>
        <w:rPr>
          <w:rFonts w:ascii="Arial" w:hAnsi="Arial" w:cs="Arial"/>
          <w:sz w:val="22"/>
          <w:szCs w:val="22"/>
        </w:rPr>
      </w:pPr>
      <w:r w:rsidRPr="00B64D9D">
        <w:rPr>
          <w:rFonts w:ascii="Arial" w:hAnsi="Arial" w:cs="Arial"/>
          <w:sz w:val="22"/>
          <w:szCs w:val="22"/>
        </w:rPr>
        <w:t xml:space="preserve">Rashodi programa - </w:t>
      </w:r>
      <w:r w:rsidRPr="00B64D9D">
        <w:rPr>
          <w:rFonts w:ascii="Arial" w:hAnsi="Arial" w:cs="Arial"/>
          <w:b/>
          <w:sz w:val="22"/>
          <w:szCs w:val="22"/>
        </w:rPr>
        <w:t>Javna uprava i administracija</w:t>
      </w:r>
      <w:r w:rsidRPr="00B64D9D">
        <w:rPr>
          <w:rFonts w:ascii="Arial" w:hAnsi="Arial" w:cs="Arial"/>
          <w:sz w:val="22"/>
          <w:szCs w:val="22"/>
        </w:rPr>
        <w:t xml:space="preserve"> ostvareni su u iznosu od 705.006,70 </w:t>
      </w:r>
      <w:proofErr w:type="spellStart"/>
      <w:r w:rsidRPr="00B64D9D">
        <w:rPr>
          <w:rFonts w:ascii="Arial" w:hAnsi="Arial" w:cs="Arial"/>
          <w:sz w:val="22"/>
          <w:szCs w:val="22"/>
        </w:rPr>
        <w:t>eur</w:t>
      </w:r>
      <w:proofErr w:type="spellEnd"/>
      <w:r w:rsidRPr="00B64D9D">
        <w:rPr>
          <w:rFonts w:ascii="Arial" w:hAnsi="Arial" w:cs="Arial"/>
          <w:sz w:val="22"/>
          <w:szCs w:val="22"/>
        </w:rPr>
        <w:t xml:space="preserve">, odnosno 97,70 % od godišnjeg plana koji iznosi 721.610,00 </w:t>
      </w:r>
      <w:proofErr w:type="spellStart"/>
      <w:r w:rsidRPr="00B64D9D">
        <w:rPr>
          <w:rFonts w:ascii="Arial" w:hAnsi="Arial" w:cs="Arial"/>
          <w:sz w:val="22"/>
          <w:szCs w:val="22"/>
        </w:rPr>
        <w:t>eur</w:t>
      </w:r>
      <w:proofErr w:type="spellEnd"/>
      <w:r w:rsidRPr="00B64D9D">
        <w:rPr>
          <w:rFonts w:ascii="Arial" w:hAnsi="Arial" w:cs="Arial"/>
          <w:sz w:val="22"/>
          <w:szCs w:val="22"/>
        </w:rPr>
        <w:t>.</w:t>
      </w:r>
    </w:p>
    <w:p w14:paraId="420D2603" w14:textId="77777777" w:rsidR="00967F31" w:rsidRPr="00B64D9D" w:rsidRDefault="00967F31" w:rsidP="00B33A64">
      <w:pPr>
        <w:jc w:val="both"/>
        <w:rPr>
          <w:rFonts w:ascii="Arial" w:hAnsi="Arial" w:cs="Arial"/>
          <w:sz w:val="22"/>
          <w:szCs w:val="22"/>
        </w:rPr>
      </w:pPr>
    </w:p>
    <w:p w14:paraId="0D781F6E" w14:textId="77777777" w:rsidR="00967F31" w:rsidRPr="00B64D9D" w:rsidRDefault="00967F31" w:rsidP="00B33A64">
      <w:pPr>
        <w:jc w:val="both"/>
        <w:rPr>
          <w:rFonts w:ascii="Arial" w:hAnsi="Arial" w:cs="Arial"/>
          <w:sz w:val="22"/>
          <w:szCs w:val="22"/>
        </w:rPr>
      </w:pPr>
      <w:r w:rsidRPr="00B64D9D">
        <w:rPr>
          <w:rFonts w:ascii="Arial" w:hAnsi="Arial" w:cs="Arial"/>
          <w:sz w:val="22"/>
          <w:szCs w:val="22"/>
        </w:rPr>
        <w:t xml:space="preserve">Rashodi programa - </w:t>
      </w:r>
      <w:r w:rsidRPr="00B64D9D">
        <w:rPr>
          <w:rFonts w:ascii="Arial" w:hAnsi="Arial" w:cs="Arial"/>
          <w:b/>
          <w:sz w:val="22"/>
          <w:szCs w:val="22"/>
        </w:rPr>
        <w:t>Prostorno uređenje i unapređenje stanovanja</w:t>
      </w:r>
      <w:r w:rsidRPr="00B64D9D">
        <w:rPr>
          <w:rFonts w:ascii="Arial" w:hAnsi="Arial" w:cs="Arial"/>
          <w:sz w:val="22"/>
          <w:szCs w:val="22"/>
        </w:rPr>
        <w:t xml:space="preserve"> ostvareni su u iznosu od 167.142,26 </w:t>
      </w:r>
      <w:proofErr w:type="spellStart"/>
      <w:r w:rsidRPr="00B64D9D">
        <w:rPr>
          <w:rFonts w:ascii="Arial" w:hAnsi="Arial" w:cs="Arial"/>
          <w:sz w:val="22"/>
          <w:szCs w:val="22"/>
        </w:rPr>
        <w:t>eur</w:t>
      </w:r>
      <w:proofErr w:type="spellEnd"/>
      <w:r w:rsidRPr="00B64D9D">
        <w:rPr>
          <w:rFonts w:ascii="Arial" w:hAnsi="Arial" w:cs="Arial"/>
          <w:sz w:val="22"/>
          <w:szCs w:val="22"/>
        </w:rPr>
        <w:t xml:space="preserve">, odnosno 29,93 % od godišnjeg plana koji iznosi 558.375,00 </w:t>
      </w:r>
      <w:proofErr w:type="spellStart"/>
      <w:r w:rsidRPr="00B64D9D">
        <w:rPr>
          <w:rFonts w:ascii="Arial" w:hAnsi="Arial" w:cs="Arial"/>
          <w:sz w:val="22"/>
          <w:szCs w:val="22"/>
        </w:rPr>
        <w:t>eur</w:t>
      </w:r>
      <w:proofErr w:type="spellEnd"/>
      <w:r w:rsidRPr="00B64D9D">
        <w:rPr>
          <w:rFonts w:ascii="Arial" w:hAnsi="Arial" w:cs="Arial"/>
          <w:sz w:val="22"/>
          <w:szCs w:val="22"/>
        </w:rPr>
        <w:t>.</w:t>
      </w:r>
    </w:p>
    <w:p w14:paraId="545A7D60" w14:textId="77777777" w:rsidR="00967F31" w:rsidRPr="00B64D9D" w:rsidRDefault="00967F31" w:rsidP="00B33A64">
      <w:pPr>
        <w:jc w:val="both"/>
        <w:rPr>
          <w:rFonts w:ascii="Arial" w:hAnsi="Arial" w:cs="Arial"/>
          <w:sz w:val="22"/>
          <w:szCs w:val="22"/>
        </w:rPr>
      </w:pPr>
    </w:p>
    <w:p w14:paraId="2E88B17B" w14:textId="77777777" w:rsidR="00967F31" w:rsidRPr="00B64D9D" w:rsidRDefault="00967F31" w:rsidP="00B33A64">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Izrada prostornih planova</w:t>
      </w:r>
      <w:r w:rsidRPr="00B64D9D">
        <w:rPr>
          <w:rFonts w:ascii="Arial" w:hAnsi="Arial" w:cs="Arial"/>
          <w:sz w:val="22"/>
          <w:szCs w:val="22"/>
        </w:rPr>
        <w:t xml:space="preserve">  realizirana je 25,62 % od predviđenog iznosa za daljnje radove na izradi: IV. izmjena i dopuna Prostornog plana uređenja Grada Velike Gorice, Strategije zelene urbane obnove Grada Velike Gorice, Stručne podloge za izradu Generalnog urbanističkog plana grada Velike Gorice, Strateške studije utjecaja na okoliš VI. ciljanih izmjena i dopuna Prostornog plana uređenja Grada Velike Gorice, Analize postojećeg stanja građevine za osnovne škole u </w:t>
      </w:r>
      <w:proofErr w:type="spellStart"/>
      <w:r w:rsidRPr="00B64D9D">
        <w:rPr>
          <w:rFonts w:ascii="Arial" w:hAnsi="Arial" w:cs="Arial"/>
          <w:sz w:val="22"/>
          <w:szCs w:val="22"/>
        </w:rPr>
        <w:t>periurbanim</w:t>
      </w:r>
      <w:proofErr w:type="spellEnd"/>
      <w:r w:rsidRPr="00B64D9D">
        <w:rPr>
          <w:rFonts w:ascii="Arial" w:hAnsi="Arial" w:cs="Arial"/>
          <w:sz w:val="22"/>
          <w:szCs w:val="22"/>
        </w:rPr>
        <w:t xml:space="preserve"> sredinama, za izradu Analize zaprimljenih zahtjeva za izradu IV. izmjena i dopuna Prostornog plana uređenja Grada Velike Gorice, za Obradu, </w:t>
      </w:r>
      <w:proofErr w:type="spellStart"/>
      <w:r w:rsidRPr="00B64D9D">
        <w:rPr>
          <w:rFonts w:ascii="Arial" w:hAnsi="Arial" w:cs="Arial"/>
          <w:sz w:val="22"/>
          <w:szCs w:val="22"/>
        </w:rPr>
        <w:t>vektorizacija</w:t>
      </w:r>
      <w:proofErr w:type="spellEnd"/>
      <w:r w:rsidRPr="00B64D9D">
        <w:rPr>
          <w:rFonts w:ascii="Arial" w:hAnsi="Arial" w:cs="Arial"/>
          <w:sz w:val="22"/>
          <w:szCs w:val="22"/>
        </w:rPr>
        <w:t xml:space="preserve"> i unos prostorno planske dokumentacije - tehnička priprema za izradu GUP-a grada Velike Gorice te za izradu Atlasa krajobraza koji dokumenti su nužni za kvalitetnu izradu izmjena i dopuna ili izradu novih prostorno-planskih dokumenata.</w:t>
      </w:r>
    </w:p>
    <w:p w14:paraId="4D0D7AD9" w14:textId="77777777" w:rsidR="00967F31" w:rsidRPr="00B64D9D" w:rsidRDefault="00967F31" w:rsidP="00B33A64">
      <w:pPr>
        <w:jc w:val="both"/>
        <w:rPr>
          <w:rFonts w:ascii="Arial" w:hAnsi="Arial" w:cs="Arial"/>
          <w:sz w:val="22"/>
          <w:szCs w:val="22"/>
        </w:rPr>
      </w:pPr>
    </w:p>
    <w:p w14:paraId="192EB565" w14:textId="77777777" w:rsidR="00967F31" w:rsidRPr="00B64D9D" w:rsidRDefault="00967F31" w:rsidP="00B33A64">
      <w:pPr>
        <w:jc w:val="both"/>
        <w:rPr>
          <w:rFonts w:ascii="Arial" w:hAnsi="Arial" w:cs="Arial"/>
          <w:sz w:val="22"/>
          <w:szCs w:val="22"/>
        </w:rPr>
      </w:pPr>
      <w:r w:rsidRPr="00B64D9D">
        <w:rPr>
          <w:rFonts w:ascii="Arial" w:hAnsi="Arial" w:cs="Arial"/>
          <w:sz w:val="22"/>
          <w:szCs w:val="22"/>
        </w:rPr>
        <w:t xml:space="preserve">Kapitalni projekt - </w:t>
      </w:r>
      <w:r w:rsidRPr="00B64D9D">
        <w:rPr>
          <w:rFonts w:ascii="Arial" w:hAnsi="Arial" w:cs="Arial"/>
          <w:i/>
          <w:sz w:val="22"/>
          <w:szCs w:val="22"/>
        </w:rPr>
        <w:t>Primjena koncepta Pametnih gradova</w:t>
      </w:r>
      <w:r w:rsidRPr="00B64D9D">
        <w:rPr>
          <w:rFonts w:ascii="Arial" w:hAnsi="Arial" w:cs="Arial"/>
          <w:sz w:val="22"/>
          <w:szCs w:val="22"/>
        </w:rPr>
        <w:t xml:space="preserve"> - realiziran je u visini od 100,00 % od predviđenog iznosa utrošeno je na izradu prostorne analize i vizualizacije objekata na području Grada Velike Gorice za određivanje solarnog potencijala, ali i za utvrđivanje lokacija postojeće i potrebne sadnje. Isto je sufinancirano od Fonda za zaštitu okoliša i energetsku učinkovitost.</w:t>
      </w:r>
    </w:p>
    <w:p w14:paraId="2FF1A003" w14:textId="77777777" w:rsidR="00967F31" w:rsidRPr="00B64D9D" w:rsidRDefault="00967F31" w:rsidP="00B33A64">
      <w:pPr>
        <w:jc w:val="both"/>
        <w:rPr>
          <w:rFonts w:ascii="Arial" w:hAnsi="Arial" w:cs="Arial"/>
          <w:sz w:val="22"/>
          <w:szCs w:val="22"/>
        </w:rPr>
      </w:pPr>
    </w:p>
    <w:p w14:paraId="63944F08" w14:textId="77777777" w:rsidR="00967F31" w:rsidRPr="00B64D9D" w:rsidRDefault="00967F31" w:rsidP="00B33A64">
      <w:pPr>
        <w:jc w:val="both"/>
        <w:rPr>
          <w:rFonts w:ascii="Arial" w:hAnsi="Arial" w:cs="Arial"/>
          <w:sz w:val="22"/>
          <w:szCs w:val="22"/>
        </w:rPr>
      </w:pPr>
      <w:r w:rsidRPr="00B64D9D">
        <w:rPr>
          <w:rFonts w:ascii="Arial" w:hAnsi="Arial" w:cs="Arial"/>
          <w:sz w:val="22"/>
          <w:szCs w:val="22"/>
        </w:rPr>
        <w:t xml:space="preserve">Rashodi programa – </w:t>
      </w:r>
      <w:r w:rsidRPr="00B64D9D">
        <w:rPr>
          <w:rFonts w:ascii="Arial" w:hAnsi="Arial" w:cs="Arial"/>
          <w:b/>
          <w:sz w:val="22"/>
          <w:szCs w:val="22"/>
        </w:rPr>
        <w:t>Zaštita okoliša</w:t>
      </w:r>
      <w:r w:rsidRPr="00B64D9D">
        <w:rPr>
          <w:rFonts w:ascii="Arial" w:hAnsi="Arial" w:cs="Arial"/>
          <w:sz w:val="22"/>
          <w:szCs w:val="22"/>
        </w:rPr>
        <w:t xml:space="preserve"> ostvareni su u iznosu od 1.672.602,11 </w:t>
      </w:r>
      <w:proofErr w:type="spellStart"/>
      <w:r w:rsidRPr="00B64D9D">
        <w:rPr>
          <w:rFonts w:ascii="Arial" w:hAnsi="Arial" w:cs="Arial"/>
          <w:sz w:val="22"/>
          <w:szCs w:val="22"/>
        </w:rPr>
        <w:t>eur</w:t>
      </w:r>
      <w:proofErr w:type="spellEnd"/>
      <w:r w:rsidRPr="00B64D9D">
        <w:rPr>
          <w:rFonts w:ascii="Arial" w:hAnsi="Arial" w:cs="Arial"/>
          <w:sz w:val="22"/>
          <w:szCs w:val="22"/>
        </w:rPr>
        <w:t xml:space="preserve">, odnosno 78,24 % od godišnjeg plana koji iznosi 2.137.770,00 </w:t>
      </w:r>
      <w:proofErr w:type="spellStart"/>
      <w:r w:rsidRPr="00B64D9D">
        <w:rPr>
          <w:rFonts w:ascii="Arial" w:hAnsi="Arial" w:cs="Arial"/>
          <w:sz w:val="22"/>
          <w:szCs w:val="22"/>
        </w:rPr>
        <w:t>eur</w:t>
      </w:r>
      <w:proofErr w:type="spellEnd"/>
      <w:r w:rsidRPr="00B64D9D">
        <w:rPr>
          <w:rFonts w:ascii="Arial" w:hAnsi="Arial" w:cs="Arial"/>
          <w:sz w:val="22"/>
          <w:szCs w:val="22"/>
        </w:rPr>
        <w:t>.</w:t>
      </w:r>
    </w:p>
    <w:p w14:paraId="4BA8CBBC" w14:textId="77777777" w:rsidR="00967F31" w:rsidRPr="00B64D9D" w:rsidRDefault="00967F31" w:rsidP="00B33A64">
      <w:pPr>
        <w:jc w:val="both"/>
        <w:rPr>
          <w:rFonts w:ascii="Arial" w:hAnsi="Arial" w:cs="Arial"/>
          <w:sz w:val="22"/>
          <w:szCs w:val="22"/>
        </w:rPr>
      </w:pPr>
    </w:p>
    <w:p w14:paraId="259CBF5E" w14:textId="77777777" w:rsidR="00967F31" w:rsidRPr="00B64D9D" w:rsidRDefault="00967F31" w:rsidP="00B33A64">
      <w:pPr>
        <w:jc w:val="both"/>
        <w:rPr>
          <w:rFonts w:ascii="Arial" w:hAnsi="Arial" w:cs="Arial"/>
          <w:sz w:val="22"/>
          <w:szCs w:val="22"/>
        </w:rPr>
      </w:pPr>
      <w:r w:rsidRPr="00B64D9D">
        <w:rPr>
          <w:rFonts w:ascii="Arial" w:hAnsi="Arial" w:cs="Arial"/>
          <w:sz w:val="22"/>
          <w:szCs w:val="22"/>
        </w:rPr>
        <w:t xml:space="preserve">Aktivnosti – </w:t>
      </w:r>
      <w:r w:rsidRPr="00B64D9D">
        <w:rPr>
          <w:rFonts w:ascii="Arial" w:hAnsi="Arial" w:cs="Arial"/>
          <w:i/>
          <w:sz w:val="22"/>
          <w:szCs w:val="22"/>
        </w:rPr>
        <w:t>Upravljanje energijom</w:t>
      </w:r>
      <w:r w:rsidRPr="00B64D9D">
        <w:rPr>
          <w:rFonts w:ascii="Arial" w:hAnsi="Arial" w:cs="Arial"/>
          <w:sz w:val="22"/>
          <w:szCs w:val="22"/>
        </w:rPr>
        <w:t xml:space="preserve"> realizirana je 96,49 % planiranog iznosa, a sredstva su utrošena za izradu Studije opravdanosti davanja koncesije za distribuciju toplinske energije.</w:t>
      </w:r>
    </w:p>
    <w:p w14:paraId="09664B59" w14:textId="77777777" w:rsidR="00967F31" w:rsidRPr="00B64D9D" w:rsidRDefault="00967F31" w:rsidP="00B33A64">
      <w:pPr>
        <w:jc w:val="both"/>
        <w:rPr>
          <w:rFonts w:ascii="Arial" w:hAnsi="Arial" w:cs="Arial"/>
          <w:sz w:val="22"/>
          <w:szCs w:val="22"/>
        </w:rPr>
      </w:pPr>
    </w:p>
    <w:p w14:paraId="346552C6" w14:textId="77777777" w:rsidR="00967F31" w:rsidRPr="00B64D9D" w:rsidRDefault="00967F31" w:rsidP="00B33A64">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Edukacija i podizanje ekološke svijesti</w:t>
      </w:r>
      <w:r w:rsidRPr="00B64D9D">
        <w:rPr>
          <w:rFonts w:ascii="Arial" w:hAnsi="Arial" w:cs="Arial"/>
          <w:sz w:val="22"/>
          <w:szCs w:val="22"/>
        </w:rPr>
        <w:t xml:space="preserve"> realizirana je u visini 74,04 % planiranog iznosa. U sklopu ove aktivnosti sufinancirana je provedba edukacijskih radionica o zaštiti okoliša i gospodarenju otpadom tijekom manifestacije ''VG fest 2025'' te je održana Predstava Uzbuna u plastičnom carstvu - Dan planeta zemlje - OŠ </w:t>
      </w:r>
      <w:r w:rsidRPr="00B64D9D">
        <w:rPr>
          <w:rFonts w:ascii="Arial" w:hAnsi="Arial" w:cs="Arial"/>
          <w:sz w:val="22"/>
          <w:szCs w:val="22"/>
        </w:rPr>
        <w:lastRenderedPageBreak/>
        <w:t>Vukovina. U potpunosti je realiziran program dodjele potpora za provedbu projekata udruga vezanih za zaštitu okoliša, a u sklopu ove aktivnosti financirali su se i troškovi članarine Grada Velike Gorice u Hrvatskom savjetu za zelenu gradnju te članarine škola, vrtića i Veleučilišta Velika Gorica u programu ''Eko-škole''.</w:t>
      </w:r>
    </w:p>
    <w:p w14:paraId="2E254DAC" w14:textId="77777777" w:rsidR="00967F31" w:rsidRPr="00B64D9D" w:rsidRDefault="00967F31" w:rsidP="00B33A64">
      <w:pPr>
        <w:jc w:val="both"/>
        <w:rPr>
          <w:rFonts w:ascii="Arial" w:hAnsi="Arial" w:cs="Arial"/>
          <w:sz w:val="22"/>
          <w:szCs w:val="22"/>
        </w:rPr>
      </w:pPr>
    </w:p>
    <w:p w14:paraId="68218DDB" w14:textId="77777777" w:rsidR="00967F31" w:rsidRPr="00B64D9D" w:rsidRDefault="00967F31" w:rsidP="00B33A64">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Gospodarenje otpadom</w:t>
      </w:r>
      <w:r w:rsidRPr="00B64D9D">
        <w:rPr>
          <w:rFonts w:ascii="Arial" w:hAnsi="Arial" w:cs="Arial"/>
          <w:sz w:val="22"/>
          <w:szCs w:val="22"/>
        </w:rPr>
        <w:t xml:space="preserve"> – realizirana je u visini 79,22 % predviđenog iznosa. U sklopu  ove aktivnosti, sredstva su utrošena na uređenje </w:t>
      </w:r>
      <w:proofErr w:type="spellStart"/>
      <w:r w:rsidRPr="00B64D9D">
        <w:rPr>
          <w:rFonts w:ascii="Arial" w:hAnsi="Arial" w:cs="Arial"/>
          <w:sz w:val="22"/>
          <w:szCs w:val="22"/>
        </w:rPr>
        <w:t>Reciklažnog</w:t>
      </w:r>
      <w:proofErr w:type="spellEnd"/>
      <w:r w:rsidRPr="00B64D9D">
        <w:rPr>
          <w:rFonts w:ascii="Arial" w:hAnsi="Arial" w:cs="Arial"/>
          <w:sz w:val="22"/>
          <w:szCs w:val="22"/>
        </w:rPr>
        <w:t xml:space="preserve"> dvorišta Velika Gorica od postavljanja rampe do hortikulturnog uređenja. Nadalje, sredstva su utrošena i na odvoz građevinskog otpada koji sadrži azbest, na izradu analize sastava i morfoloških karakteristika otpada temeljem terenskih ispitivanja te na edukativne i promotivne aktivnosti u sklopu EU projekta Izgradnja i opremanje </w:t>
      </w:r>
      <w:proofErr w:type="spellStart"/>
      <w:r w:rsidRPr="00B64D9D">
        <w:rPr>
          <w:rFonts w:ascii="Arial" w:hAnsi="Arial" w:cs="Arial"/>
          <w:sz w:val="22"/>
          <w:szCs w:val="22"/>
        </w:rPr>
        <w:t>Reciklažnog</w:t>
      </w:r>
      <w:proofErr w:type="spellEnd"/>
      <w:r w:rsidRPr="00B64D9D">
        <w:rPr>
          <w:rFonts w:ascii="Arial" w:hAnsi="Arial" w:cs="Arial"/>
          <w:sz w:val="22"/>
          <w:szCs w:val="22"/>
        </w:rPr>
        <w:t xml:space="preserve"> dvorišta Velika Gorica u Gradu Velikoj Gorici financiranog iz Nacionalnog plana oporavka i otpornosti. Nadalje, podmireni su i računi za plaćanje cijene javne usluge za sve korisnike javne usluge na obračunskim mjestima javne usluge u naseljima </w:t>
      </w:r>
      <w:proofErr w:type="spellStart"/>
      <w:r w:rsidRPr="00B64D9D">
        <w:rPr>
          <w:rFonts w:ascii="Arial" w:hAnsi="Arial" w:cs="Arial"/>
          <w:sz w:val="22"/>
          <w:szCs w:val="22"/>
        </w:rPr>
        <w:t>Mraclin</w:t>
      </w:r>
      <w:proofErr w:type="spellEnd"/>
      <w:r w:rsidRPr="00B64D9D">
        <w:rPr>
          <w:rFonts w:ascii="Arial" w:hAnsi="Arial" w:cs="Arial"/>
          <w:sz w:val="22"/>
          <w:szCs w:val="22"/>
        </w:rPr>
        <w:t xml:space="preserve">, </w:t>
      </w:r>
      <w:proofErr w:type="spellStart"/>
      <w:r w:rsidRPr="00B64D9D">
        <w:rPr>
          <w:rFonts w:ascii="Arial" w:hAnsi="Arial" w:cs="Arial"/>
          <w:sz w:val="22"/>
          <w:szCs w:val="22"/>
        </w:rPr>
        <w:t>Buševec</w:t>
      </w:r>
      <w:proofErr w:type="spellEnd"/>
      <w:r w:rsidRPr="00B64D9D">
        <w:rPr>
          <w:rFonts w:ascii="Arial" w:hAnsi="Arial" w:cs="Arial"/>
          <w:sz w:val="22"/>
          <w:szCs w:val="22"/>
        </w:rPr>
        <w:t xml:space="preserve"> i </w:t>
      </w:r>
      <w:proofErr w:type="spellStart"/>
      <w:r w:rsidRPr="00B64D9D">
        <w:rPr>
          <w:rFonts w:ascii="Arial" w:hAnsi="Arial" w:cs="Arial"/>
          <w:sz w:val="22"/>
          <w:szCs w:val="22"/>
        </w:rPr>
        <w:t>Lazi</w:t>
      </w:r>
      <w:proofErr w:type="spellEnd"/>
      <w:r w:rsidRPr="00B64D9D">
        <w:rPr>
          <w:rFonts w:ascii="Arial" w:hAnsi="Arial" w:cs="Arial"/>
          <w:sz w:val="22"/>
          <w:szCs w:val="22"/>
        </w:rPr>
        <w:t xml:space="preserve"> Turopoljski. Organizirana je i godišnja tribina, odnosno konferencija o gospodarenju otpadom.</w:t>
      </w:r>
    </w:p>
    <w:p w14:paraId="6A4C0A9C" w14:textId="77777777" w:rsidR="00967F31" w:rsidRPr="00B64D9D" w:rsidRDefault="00967F31" w:rsidP="00B33A64">
      <w:pPr>
        <w:jc w:val="both"/>
        <w:rPr>
          <w:rFonts w:ascii="Arial" w:hAnsi="Arial" w:cs="Arial"/>
          <w:sz w:val="22"/>
          <w:szCs w:val="22"/>
        </w:rPr>
      </w:pPr>
    </w:p>
    <w:p w14:paraId="023FECC6" w14:textId="77777777" w:rsidR="00967F31" w:rsidRPr="00B64D9D" w:rsidRDefault="00967F31" w:rsidP="00B33A64">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Čišćenje divljih deponija</w:t>
      </w:r>
      <w:r w:rsidRPr="00B64D9D">
        <w:rPr>
          <w:rFonts w:ascii="Arial" w:hAnsi="Arial" w:cs="Arial"/>
          <w:sz w:val="22"/>
          <w:szCs w:val="22"/>
        </w:rPr>
        <w:t xml:space="preserve"> – realizirana je u visini 57,28 % predviđenog iznosa. U sklopu ove aktivnosti sredstva su utrošena na održavanje sustava </w:t>
      </w:r>
      <w:proofErr w:type="spellStart"/>
      <w:r w:rsidRPr="00B64D9D">
        <w:rPr>
          <w:rFonts w:ascii="Arial" w:hAnsi="Arial" w:cs="Arial"/>
          <w:sz w:val="22"/>
          <w:szCs w:val="22"/>
        </w:rPr>
        <w:t>videonadzora</w:t>
      </w:r>
      <w:proofErr w:type="spellEnd"/>
      <w:r w:rsidRPr="00B64D9D">
        <w:rPr>
          <w:rFonts w:ascii="Arial" w:hAnsi="Arial" w:cs="Arial"/>
          <w:sz w:val="22"/>
          <w:szCs w:val="22"/>
        </w:rPr>
        <w:t xml:space="preserve">, na nabavu DRON-a za snimanje divljih deponija te na čišćenje divljih deponiji na raznim lokacijama u Lazini </w:t>
      </w:r>
      <w:proofErr w:type="spellStart"/>
      <w:r w:rsidRPr="00B64D9D">
        <w:rPr>
          <w:rFonts w:ascii="Arial" w:hAnsi="Arial" w:cs="Arial"/>
          <w:sz w:val="22"/>
          <w:szCs w:val="22"/>
        </w:rPr>
        <w:t>Čičkoj</w:t>
      </w:r>
      <w:proofErr w:type="spellEnd"/>
      <w:r w:rsidRPr="00B64D9D">
        <w:rPr>
          <w:rFonts w:ascii="Arial" w:hAnsi="Arial" w:cs="Arial"/>
          <w:sz w:val="22"/>
          <w:szCs w:val="22"/>
        </w:rPr>
        <w:t xml:space="preserve">, Petini, </w:t>
      </w:r>
      <w:proofErr w:type="spellStart"/>
      <w:r w:rsidRPr="00B64D9D">
        <w:rPr>
          <w:rFonts w:ascii="Arial" w:hAnsi="Arial" w:cs="Arial"/>
          <w:sz w:val="22"/>
          <w:szCs w:val="22"/>
        </w:rPr>
        <w:t>Obrezini</w:t>
      </w:r>
      <w:proofErr w:type="spellEnd"/>
      <w:r w:rsidRPr="00B64D9D">
        <w:rPr>
          <w:rFonts w:ascii="Arial" w:hAnsi="Arial" w:cs="Arial"/>
          <w:sz w:val="22"/>
          <w:szCs w:val="22"/>
        </w:rPr>
        <w:t xml:space="preserve">, </w:t>
      </w:r>
      <w:proofErr w:type="spellStart"/>
      <w:r w:rsidRPr="00B64D9D">
        <w:rPr>
          <w:rFonts w:ascii="Arial" w:hAnsi="Arial" w:cs="Arial"/>
          <w:sz w:val="22"/>
          <w:szCs w:val="22"/>
        </w:rPr>
        <w:t>Šćitarjevu</w:t>
      </w:r>
      <w:proofErr w:type="spellEnd"/>
      <w:r w:rsidRPr="00B64D9D">
        <w:rPr>
          <w:rFonts w:ascii="Arial" w:hAnsi="Arial" w:cs="Arial"/>
          <w:sz w:val="22"/>
          <w:szCs w:val="22"/>
        </w:rPr>
        <w:t xml:space="preserve">, </w:t>
      </w:r>
      <w:proofErr w:type="spellStart"/>
      <w:r w:rsidRPr="00B64D9D">
        <w:rPr>
          <w:rFonts w:ascii="Arial" w:hAnsi="Arial" w:cs="Arial"/>
          <w:sz w:val="22"/>
          <w:szCs w:val="22"/>
        </w:rPr>
        <w:t>Kučama</w:t>
      </w:r>
      <w:proofErr w:type="spellEnd"/>
      <w:r w:rsidRPr="00B64D9D">
        <w:rPr>
          <w:rFonts w:ascii="Arial" w:hAnsi="Arial" w:cs="Arial"/>
          <w:sz w:val="22"/>
          <w:szCs w:val="22"/>
        </w:rPr>
        <w:t xml:space="preserve"> i </w:t>
      </w:r>
      <w:proofErr w:type="spellStart"/>
      <w:r w:rsidRPr="00B64D9D">
        <w:rPr>
          <w:rFonts w:ascii="Arial" w:hAnsi="Arial" w:cs="Arial"/>
          <w:sz w:val="22"/>
          <w:szCs w:val="22"/>
        </w:rPr>
        <w:t>Mičevcu</w:t>
      </w:r>
      <w:proofErr w:type="spellEnd"/>
      <w:r w:rsidRPr="00B64D9D">
        <w:rPr>
          <w:rFonts w:ascii="Arial" w:hAnsi="Arial" w:cs="Arial"/>
          <w:sz w:val="22"/>
          <w:szCs w:val="22"/>
        </w:rPr>
        <w:t xml:space="preserve"> te su nabavljeni novi stupovi i nove nadzorne kamere.</w:t>
      </w:r>
    </w:p>
    <w:p w14:paraId="696B2332" w14:textId="77777777" w:rsidR="00967F31" w:rsidRPr="00B64D9D" w:rsidRDefault="00967F31" w:rsidP="00B33A64">
      <w:pPr>
        <w:jc w:val="both"/>
        <w:rPr>
          <w:rFonts w:ascii="Arial" w:hAnsi="Arial" w:cs="Arial"/>
          <w:sz w:val="22"/>
          <w:szCs w:val="22"/>
        </w:rPr>
      </w:pPr>
    </w:p>
    <w:p w14:paraId="4E322901" w14:textId="77777777" w:rsidR="00967F31" w:rsidRPr="00B64D9D" w:rsidRDefault="00967F31" w:rsidP="00B33A64">
      <w:pPr>
        <w:jc w:val="both"/>
        <w:rPr>
          <w:rFonts w:ascii="Arial" w:hAnsi="Arial" w:cs="Arial"/>
          <w:sz w:val="22"/>
          <w:szCs w:val="22"/>
        </w:rPr>
      </w:pPr>
      <w:r w:rsidRPr="00B64D9D">
        <w:rPr>
          <w:rFonts w:ascii="Arial" w:hAnsi="Arial" w:cs="Arial"/>
          <w:sz w:val="22"/>
          <w:szCs w:val="22"/>
        </w:rPr>
        <w:t xml:space="preserve">Kapitalni projekt - </w:t>
      </w:r>
      <w:r w:rsidRPr="00B64D9D">
        <w:rPr>
          <w:rFonts w:ascii="Arial" w:hAnsi="Arial" w:cs="Arial"/>
          <w:i/>
          <w:sz w:val="22"/>
          <w:szCs w:val="22"/>
        </w:rPr>
        <w:t xml:space="preserve">Izgradnja odlagališta </w:t>
      </w:r>
      <w:proofErr w:type="spellStart"/>
      <w:r w:rsidRPr="00B64D9D">
        <w:rPr>
          <w:rFonts w:ascii="Arial" w:hAnsi="Arial" w:cs="Arial"/>
          <w:i/>
          <w:sz w:val="22"/>
          <w:szCs w:val="22"/>
        </w:rPr>
        <w:t>Mraclinska</w:t>
      </w:r>
      <w:proofErr w:type="spellEnd"/>
      <w:r w:rsidRPr="00B64D9D">
        <w:rPr>
          <w:rFonts w:ascii="Arial" w:hAnsi="Arial" w:cs="Arial"/>
          <w:i/>
          <w:sz w:val="22"/>
          <w:szCs w:val="22"/>
        </w:rPr>
        <w:t xml:space="preserve"> Dubrava</w:t>
      </w:r>
      <w:r w:rsidRPr="00B64D9D">
        <w:rPr>
          <w:rFonts w:ascii="Arial" w:hAnsi="Arial" w:cs="Arial"/>
          <w:sz w:val="22"/>
          <w:szCs w:val="22"/>
        </w:rPr>
        <w:t xml:space="preserve"> - realiziran je u visini 93,75 % predviđenog iznosa, a sredstva su utrošena na izradu izvještaja o preostalom kapacitetu na odlagalištu </w:t>
      </w:r>
      <w:proofErr w:type="spellStart"/>
      <w:r w:rsidRPr="00B64D9D">
        <w:rPr>
          <w:rFonts w:ascii="Arial" w:hAnsi="Arial" w:cs="Arial"/>
          <w:sz w:val="22"/>
          <w:szCs w:val="22"/>
        </w:rPr>
        <w:t>Mraclinska</w:t>
      </w:r>
      <w:proofErr w:type="spellEnd"/>
      <w:r w:rsidRPr="00B64D9D">
        <w:rPr>
          <w:rFonts w:ascii="Arial" w:hAnsi="Arial" w:cs="Arial"/>
          <w:sz w:val="22"/>
          <w:szCs w:val="22"/>
        </w:rPr>
        <w:t xml:space="preserve"> Dubrava te na radovima II. faze proširenja Odlagališta </w:t>
      </w:r>
      <w:proofErr w:type="spellStart"/>
      <w:r w:rsidRPr="00B64D9D">
        <w:rPr>
          <w:rFonts w:ascii="Arial" w:hAnsi="Arial" w:cs="Arial"/>
          <w:sz w:val="22"/>
          <w:szCs w:val="22"/>
        </w:rPr>
        <w:t>Mraclinska</w:t>
      </w:r>
      <w:proofErr w:type="spellEnd"/>
      <w:r w:rsidRPr="00B64D9D">
        <w:rPr>
          <w:rFonts w:ascii="Arial" w:hAnsi="Arial" w:cs="Arial"/>
          <w:sz w:val="22"/>
          <w:szCs w:val="22"/>
        </w:rPr>
        <w:t xml:space="preserve"> Dubrava te je dana kapitalna pomoć VG Čistoći d.o.o za nabavu radnog stroja </w:t>
      </w:r>
      <w:proofErr w:type="spellStart"/>
      <w:r w:rsidRPr="00B64D9D">
        <w:rPr>
          <w:rFonts w:ascii="Arial" w:hAnsi="Arial" w:cs="Arial"/>
          <w:sz w:val="22"/>
          <w:szCs w:val="22"/>
        </w:rPr>
        <w:t>kompatora</w:t>
      </w:r>
      <w:proofErr w:type="spellEnd"/>
      <w:r w:rsidRPr="00B64D9D">
        <w:rPr>
          <w:rFonts w:ascii="Arial" w:hAnsi="Arial" w:cs="Arial"/>
          <w:sz w:val="22"/>
          <w:szCs w:val="22"/>
        </w:rPr>
        <w:t>.</w:t>
      </w:r>
    </w:p>
    <w:p w14:paraId="755BF529" w14:textId="77777777" w:rsidR="00967F31" w:rsidRPr="00B64D9D" w:rsidRDefault="00967F31" w:rsidP="00B33A64">
      <w:pPr>
        <w:jc w:val="both"/>
        <w:rPr>
          <w:rFonts w:ascii="Arial" w:hAnsi="Arial" w:cs="Arial"/>
          <w:sz w:val="22"/>
          <w:szCs w:val="22"/>
        </w:rPr>
      </w:pPr>
    </w:p>
    <w:p w14:paraId="63D91204" w14:textId="77777777" w:rsidR="00967F31" w:rsidRPr="00B64D9D" w:rsidRDefault="00967F31" w:rsidP="00B33A64">
      <w:pPr>
        <w:jc w:val="both"/>
        <w:rPr>
          <w:rFonts w:ascii="Arial" w:hAnsi="Arial" w:cs="Arial"/>
          <w:sz w:val="22"/>
          <w:szCs w:val="22"/>
        </w:rPr>
      </w:pPr>
      <w:r w:rsidRPr="00B64D9D">
        <w:rPr>
          <w:rFonts w:ascii="Arial" w:hAnsi="Arial" w:cs="Arial"/>
          <w:sz w:val="22"/>
          <w:szCs w:val="22"/>
        </w:rPr>
        <w:t xml:space="preserve">Kapitalni projekt – </w:t>
      </w:r>
      <w:r w:rsidRPr="00B64D9D">
        <w:rPr>
          <w:rFonts w:ascii="Arial" w:hAnsi="Arial" w:cs="Arial"/>
          <w:i/>
          <w:sz w:val="22"/>
          <w:szCs w:val="22"/>
        </w:rPr>
        <w:t>Velika Gorica Solarni Grad – ODBROJAVANJE</w:t>
      </w:r>
      <w:r w:rsidRPr="00B64D9D">
        <w:rPr>
          <w:rFonts w:ascii="Arial" w:hAnsi="Arial" w:cs="Arial"/>
          <w:sz w:val="22"/>
          <w:szCs w:val="22"/>
        </w:rPr>
        <w:t xml:space="preserve"> – projekt je završen u potpunosti. Sredstva su realizirana u visini 99,99 % iznosa, a odnose se na prijenos sredstava sa Grada kao vodećeg partnera, na Veleučilištu Veliku Goricu kao partnera na projektu.</w:t>
      </w:r>
    </w:p>
    <w:p w14:paraId="1995017E" w14:textId="77777777" w:rsidR="00967F31" w:rsidRPr="00B64D9D" w:rsidRDefault="00967F31" w:rsidP="00B33A64">
      <w:pPr>
        <w:jc w:val="both"/>
        <w:rPr>
          <w:rFonts w:ascii="Arial" w:hAnsi="Arial" w:cs="Arial"/>
          <w:sz w:val="22"/>
          <w:szCs w:val="22"/>
        </w:rPr>
      </w:pPr>
    </w:p>
    <w:p w14:paraId="0466F0AE" w14:textId="77777777" w:rsidR="00967F31" w:rsidRPr="00B64D9D" w:rsidRDefault="00967F31" w:rsidP="00B33A64">
      <w:pPr>
        <w:jc w:val="both"/>
        <w:rPr>
          <w:rFonts w:ascii="Arial" w:hAnsi="Arial" w:cs="Arial"/>
          <w:sz w:val="22"/>
          <w:szCs w:val="22"/>
        </w:rPr>
      </w:pPr>
      <w:r w:rsidRPr="00B64D9D">
        <w:rPr>
          <w:rFonts w:ascii="Arial" w:hAnsi="Arial" w:cs="Arial"/>
          <w:sz w:val="22"/>
          <w:szCs w:val="22"/>
        </w:rPr>
        <w:t xml:space="preserve">Kapitalni projekt - </w:t>
      </w:r>
      <w:r w:rsidRPr="00B64D9D">
        <w:rPr>
          <w:rFonts w:ascii="Arial" w:hAnsi="Arial" w:cs="Arial"/>
          <w:i/>
          <w:sz w:val="22"/>
          <w:szCs w:val="22"/>
        </w:rPr>
        <w:t>Energetska učinkovitost</w:t>
      </w:r>
      <w:r w:rsidRPr="00B64D9D">
        <w:rPr>
          <w:rFonts w:ascii="Arial" w:hAnsi="Arial" w:cs="Arial"/>
          <w:sz w:val="22"/>
          <w:szCs w:val="22"/>
        </w:rPr>
        <w:t xml:space="preserve"> – realiziran je u visini 12,04  % predviđenog iznosa, a odnose se na izrađenu dokumentaciju kao početnu fazu izrade cjelokupne dokumentacije za prijavu na natječaj za energetsku obnovu objekata u vlasništvu Grada Velike Gorice.</w:t>
      </w:r>
    </w:p>
    <w:p w14:paraId="7C2BF5A2" w14:textId="77777777" w:rsidR="00967F31" w:rsidRPr="00B64D9D" w:rsidRDefault="00967F31" w:rsidP="00B33A64">
      <w:pPr>
        <w:jc w:val="both"/>
        <w:rPr>
          <w:rFonts w:ascii="Arial" w:hAnsi="Arial" w:cs="Arial"/>
          <w:sz w:val="22"/>
          <w:szCs w:val="22"/>
        </w:rPr>
      </w:pPr>
    </w:p>
    <w:p w14:paraId="3D7B516C" w14:textId="77777777" w:rsidR="00967F31" w:rsidRPr="00B64D9D" w:rsidRDefault="00967F31" w:rsidP="00B33A64">
      <w:pPr>
        <w:jc w:val="both"/>
        <w:rPr>
          <w:rFonts w:ascii="Arial" w:hAnsi="Arial" w:cs="Arial"/>
          <w:sz w:val="22"/>
          <w:szCs w:val="22"/>
        </w:rPr>
      </w:pPr>
      <w:r w:rsidRPr="00B64D9D">
        <w:rPr>
          <w:rFonts w:ascii="Arial" w:hAnsi="Arial" w:cs="Arial"/>
          <w:sz w:val="22"/>
          <w:szCs w:val="22"/>
        </w:rPr>
        <w:t xml:space="preserve">Tekući projekt – </w:t>
      </w:r>
      <w:r w:rsidRPr="00B64D9D">
        <w:rPr>
          <w:rFonts w:ascii="Arial" w:hAnsi="Arial" w:cs="Arial"/>
          <w:i/>
          <w:sz w:val="22"/>
          <w:szCs w:val="22"/>
        </w:rPr>
        <w:t>META BUILD – GVG</w:t>
      </w:r>
      <w:r w:rsidRPr="00B64D9D">
        <w:rPr>
          <w:rFonts w:ascii="Arial" w:hAnsi="Arial" w:cs="Arial"/>
          <w:sz w:val="22"/>
          <w:szCs w:val="22"/>
        </w:rPr>
        <w:t xml:space="preserve"> - realiziran je u visini 28,81 % predviđenih sredstava, a sredstva su utrošena za izradu geodetske situacije stvarnog stanja terena na lokaciji izrade bušotine potrebne za provedbu projekta te za nabavku opreme za održavanje sastanaka projekta.</w:t>
      </w:r>
    </w:p>
    <w:p w14:paraId="3EEF6298" w14:textId="77777777" w:rsidR="00967F31" w:rsidRPr="00B64D9D" w:rsidRDefault="00967F31" w:rsidP="00B33A64">
      <w:pPr>
        <w:jc w:val="both"/>
        <w:rPr>
          <w:rFonts w:ascii="Arial" w:hAnsi="Arial" w:cs="Arial"/>
          <w:sz w:val="22"/>
          <w:szCs w:val="22"/>
        </w:rPr>
      </w:pPr>
    </w:p>
    <w:p w14:paraId="00A62A34" w14:textId="7476B52E" w:rsidR="00967F31" w:rsidRPr="00B64D9D" w:rsidRDefault="00967F31" w:rsidP="00B33A64">
      <w:pPr>
        <w:jc w:val="both"/>
        <w:rPr>
          <w:rFonts w:ascii="Arial" w:hAnsi="Arial" w:cs="Arial"/>
          <w:sz w:val="22"/>
          <w:szCs w:val="22"/>
        </w:rPr>
      </w:pPr>
      <w:r w:rsidRPr="00B64D9D">
        <w:rPr>
          <w:rFonts w:ascii="Arial" w:hAnsi="Arial" w:cs="Arial"/>
          <w:sz w:val="22"/>
          <w:szCs w:val="22"/>
        </w:rPr>
        <w:t xml:space="preserve">Rashodi programa - </w:t>
      </w:r>
      <w:r w:rsidRPr="00B64D9D">
        <w:rPr>
          <w:rFonts w:ascii="Arial" w:hAnsi="Arial" w:cs="Arial"/>
          <w:b/>
          <w:sz w:val="22"/>
          <w:szCs w:val="22"/>
        </w:rPr>
        <w:t>Zaštita, očuvanje i unapređenje zdravlja</w:t>
      </w:r>
      <w:r w:rsidRPr="00B64D9D">
        <w:rPr>
          <w:rFonts w:ascii="Arial" w:hAnsi="Arial" w:cs="Arial"/>
          <w:sz w:val="22"/>
          <w:szCs w:val="22"/>
        </w:rPr>
        <w:t xml:space="preserve"> ostvareni su u iznosu od 745.</w:t>
      </w:r>
      <w:r w:rsidR="000D2C74" w:rsidRPr="00B64D9D">
        <w:rPr>
          <w:rFonts w:ascii="Arial" w:hAnsi="Arial" w:cs="Arial"/>
          <w:sz w:val="22"/>
          <w:szCs w:val="22"/>
        </w:rPr>
        <w:t>8</w:t>
      </w:r>
      <w:r w:rsidRPr="00B64D9D">
        <w:rPr>
          <w:rFonts w:ascii="Arial" w:hAnsi="Arial" w:cs="Arial"/>
          <w:sz w:val="22"/>
          <w:szCs w:val="22"/>
        </w:rPr>
        <w:t xml:space="preserve">73,91 </w:t>
      </w:r>
      <w:proofErr w:type="spellStart"/>
      <w:r w:rsidRPr="00B64D9D">
        <w:rPr>
          <w:rFonts w:ascii="Arial" w:hAnsi="Arial" w:cs="Arial"/>
          <w:sz w:val="22"/>
          <w:szCs w:val="22"/>
        </w:rPr>
        <w:t>eur</w:t>
      </w:r>
      <w:proofErr w:type="spellEnd"/>
      <w:r w:rsidRPr="00B64D9D">
        <w:rPr>
          <w:rFonts w:ascii="Arial" w:hAnsi="Arial" w:cs="Arial"/>
          <w:sz w:val="22"/>
          <w:szCs w:val="22"/>
        </w:rPr>
        <w:t>, odnosno 77,3</w:t>
      </w:r>
      <w:r w:rsidR="000D2C74" w:rsidRPr="00B64D9D">
        <w:rPr>
          <w:rFonts w:ascii="Arial" w:hAnsi="Arial" w:cs="Arial"/>
          <w:sz w:val="22"/>
          <w:szCs w:val="22"/>
        </w:rPr>
        <w:t>7</w:t>
      </w:r>
      <w:r w:rsidRPr="00B64D9D">
        <w:rPr>
          <w:rFonts w:ascii="Arial" w:hAnsi="Arial" w:cs="Arial"/>
          <w:sz w:val="22"/>
          <w:szCs w:val="22"/>
        </w:rPr>
        <w:t xml:space="preserve"> % od godišnjeg plana koji iznosi 964.045,00 </w:t>
      </w:r>
      <w:proofErr w:type="spellStart"/>
      <w:r w:rsidRPr="00B64D9D">
        <w:rPr>
          <w:rFonts w:ascii="Arial" w:hAnsi="Arial" w:cs="Arial"/>
          <w:sz w:val="22"/>
          <w:szCs w:val="22"/>
        </w:rPr>
        <w:t>eur</w:t>
      </w:r>
      <w:proofErr w:type="spellEnd"/>
      <w:r w:rsidRPr="00B64D9D">
        <w:rPr>
          <w:rFonts w:ascii="Arial" w:hAnsi="Arial" w:cs="Arial"/>
          <w:sz w:val="22"/>
          <w:szCs w:val="22"/>
        </w:rPr>
        <w:t>.</w:t>
      </w:r>
    </w:p>
    <w:p w14:paraId="01ADBD39" w14:textId="77777777" w:rsidR="00967F31" w:rsidRPr="00B64D9D" w:rsidRDefault="00967F31" w:rsidP="00B33A64">
      <w:pPr>
        <w:jc w:val="both"/>
        <w:rPr>
          <w:rFonts w:ascii="Arial" w:hAnsi="Arial" w:cs="Arial"/>
          <w:sz w:val="22"/>
          <w:szCs w:val="22"/>
        </w:rPr>
      </w:pPr>
    </w:p>
    <w:p w14:paraId="0140ED42" w14:textId="77777777" w:rsidR="00967F31" w:rsidRPr="00B64D9D" w:rsidRDefault="00967F31" w:rsidP="00B33A64">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Deratizacija i dezinsekcija</w:t>
      </w:r>
      <w:r w:rsidRPr="00B64D9D">
        <w:rPr>
          <w:rFonts w:ascii="Arial" w:hAnsi="Arial" w:cs="Arial"/>
          <w:sz w:val="22"/>
          <w:szCs w:val="22"/>
        </w:rPr>
        <w:t xml:space="preserve"> realizirana je u visini 73,55 % planiranog iznosa. Dezinsekcija i deratizacija javnih građevina i javnih površina na području Grada provodi se sukladno propisima o javnom zdravstvu.</w:t>
      </w:r>
    </w:p>
    <w:p w14:paraId="32DAA8C5" w14:textId="77777777" w:rsidR="00967F31" w:rsidRPr="00B64D9D" w:rsidRDefault="00967F31" w:rsidP="00B33A64">
      <w:pPr>
        <w:jc w:val="both"/>
        <w:rPr>
          <w:rFonts w:ascii="Arial" w:hAnsi="Arial" w:cs="Arial"/>
          <w:sz w:val="22"/>
          <w:szCs w:val="22"/>
        </w:rPr>
      </w:pPr>
    </w:p>
    <w:p w14:paraId="09896A14" w14:textId="77777777" w:rsidR="00967F31" w:rsidRPr="00B64D9D" w:rsidRDefault="00967F31" w:rsidP="00B33A64">
      <w:pPr>
        <w:jc w:val="both"/>
        <w:rPr>
          <w:rFonts w:ascii="Arial" w:hAnsi="Arial" w:cs="Arial"/>
          <w:sz w:val="22"/>
          <w:szCs w:val="22"/>
        </w:rPr>
      </w:pPr>
      <w:r w:rsidRPr="00B64D9D">
        <w:rPr>
          <w:rFonts w:ascii="Arial" w:hAnsi="Arial" w:cs="Arial"/>
          <w:sz w:val="22"/>
          <w:szCs w:val="22"/>
        </w:rPr>
        <w:t xml:space="preserve">Aktivnost – </w:t>
      </w:r>
      <w:r w:rsidRPr="00B64D9D">
        <w:rPr>
          <w:rFonts w:ascii="Arial" w:hAnsi="Arial" w:cs="Arial"/>
          <w:i/>
          <w:sz w:val="22"/>
          <w:szCs w:val="22"/>
        </w:rPr>
        <w:t>Zaštita prirode i poboljšanje kvalitete zraka</w:t>
      </w:r>
      <w:r w:rsidRPr="00B64D9D">
        <w:rPr>
          <w:rFonts w:ascii="Arial" w:hAnsi="Arial" w:cs="Arial"/>
          <w:sz w:val="22"/>
          <w:szCs w:val="22"/>
        </w:rPr>
        <w:t xml:space="preserve"> - realizirana je u visini 99,53 % predviđenih sredstava, a sredstva su utrošena na provedbu aktivnosti u sklopu projekta  Zeleni laboratorij financiranog od Fonda za zaštitu okoliša i energetsku učinkovitost sa </w:t>
      </w:r>
      <w:r w:rsidRPr="00B64D9D">
        <w:rPr>
          <w:rFonts w:ascii="Arial" w:hAnsi="Arial" w:cs="Arial"/>
          <w:sz w:val="22"/>
          <w:szCs w:val="22"/>
        </w:rPr>
        <w:lastRenderedPageBreak/>
        <w:t xml:space="preserve">80%, kao što su: sadnja stabala i edukacije građana. Ujedno, sredstva su utrošena i na održavanje mjerne stanice u Donjoj </w:t>
      </w:r>
      <w:proofErr w:type="spellStart"/>
      <w:r w:rsidRPr="00B64D9D">
        <w:rPr>
          <w:rFonts w:ascii="Arial" w:hAnsi="Arial" w:cs="Arial"/>
          <w:sz w:val="22"/>
          <w:szCs w:val="22"/>
        </w:rPr>
        <w:t>Lomnici</w:t>
      </w:r>
      <w:proofErr w:type="spellEnd"/>
      <w:r w:rsidRPr="00B64D9D">
        <w:rPr>
          <w:rFonts w:ascii="Arial" w:hAnsi="Arial" w:cs="Arial"/>
          <w:sz w:val="22"/>
          <w:szCs w:val="22"/>
        </w:rPr>
        <w:t>.</w:t>
      </w:r>
    </w:p>
    <w:p w14:paraId="77B72E55" w14:textId="77777777" w:rsidR="00967F31" w:rsidRPr="00B64D9D" w:rsidRDefault="00967F31" w:rsidP="00B33A64">
      <w:pPr>
        <w:jc w:val="both"/>
        <w:rPr>
          <w:rFonts w:ascii="Arial" w:hAnsi="Arial" w:cs="Arial"/>
          <w:sz w:val="22"/>
          <w:szCs w:val="22"/>
        </w:rPr>
      </w:pPr>
    </w:p>
    <w:p w14:paraId="497969C1" w14:textId="6B76EEB7" w:rsidR="00967F31" w:rsidRPr="00B64D9D" w:rsidRDefault="00967F31" w:rsidP="00B33A64">
      <w:pPr>
        <w:jc w:val="both"/>
        <w:rPr>
          <w:rFonts w:ascii="Arial" w:hAnsi="Arial" w:cs="Arial"/>
          <w:sz w:val="22"/>
          <w:szCs w:val="22"/>
        </w:rPr>
      </w:pPr>
      <w:r w:rsidRPr="00B64D9D">
        <w:rPr>
          <w:rFonts w:ascii="Arial" w:hAnsi="Arial" w:cs="Arial"/>
          <w:sz w:val="22"/>
          <w:szCs w:val="22"/>
        </w:rPr>
        <w:t xml:space="preserve">Kapitalni projekt – </w:t>
      </w:r>
      <w:r w:rsidRPr="00B64D9D">
        <w:rPr>
          <w:rFonts w:ascii="Arial" w:hAnsi="Arial" w:cs="Arial"/>
          <w:i/>
          <w:sz w:val="22"/>
          <w:szCs w:val="22"/>
        </w:rPr>
        <w:t>Pametna mobilnost</w:t>
      </w:r>
      <w:r w:rsidRPr="00B64D9D">
        <w:rPr>
          <w:rFonts w:ascii="Arial" w:hAnsi="Arial" w:cs="Arial"/>
          <w:sz w:val="22"/>
          <w:szCs w:val="22"/>
        </w:rPr>
        <w:t xml:space="preserve"> – sredstva su realizirana u visini  97,62 % plana. U okviru ovog projekta financiralo se upravljanje i vođenje sustava javnih gradskih bicikala, zakup zemljišta na željezničkom kolodvoru na kojem je postavljena postaja za javne bicikle te je dodatno ugrađen i spojen na HEP-ovu mrežu samostojeći ormarić za bolje funkcioniranje auto punionica.</w:t>
      </w:r>
    </w:p>
    <w:p w14:paraId="51DADE83" w14:textId="77777777" w:rsidR="00967F31" w:rsidRPr="00B64D9D" w:rsidRDefault="00967F31" w:rsidP="00B33A64">
      <w:pPr>
        <w:jc w:val="both"/>
        <w:rPr>
          <w:rFonts w:ascii="Arial" w:hAnsi="Arial" w:cs="Arial"/>
          <w:sz w:val="22"/>
          <w:szCs w:val="22"/>
        </w:rPr>
      </w:pPr>
    </w:p>
    <w:p w14:paraId="549739C8" w14:textId="05FD5D22" w:rsidR="00967F31" w:rsidRPr="00B64D9D" w:rsidRDefault="00967F31" w:rsidP="00B33A64">
      <w:pPr>
        <w:jc w:val="both"/>
        <w:rPr>
          <w:rFonts w:ascii="Arial" w:hAnsi="Arial" w:cs="Arial"/>
          <w:sz w:val="22"/>
          <w:szCs w:val="22"/>
        </w:rPr>
      </w:pPr>
      <w:r w:rsidRPr="00B64D9D">
        <w:rPr>
          <w:rFonts w:ascii="Arial" w:hAnsi="Arial" w:cs="Arial"/>
          <w:sz w:val="22"/>
          <w:szCs w:val="22"/>
        </w:rPr>
        <w:t xml:space="preserve">Kapitalni projekt - </w:t>
      </w:r>
      <w:r w:rsidRPr="00B64D9D">
        <w:rPr>
          <w:rFonts w:ascii="Arial" w:hAnsi="Arial" w:cs="Arial"/>
          <w:b/>
          <w:sz w:val="22"/>
          <w:szCs w:val="22"/>
        </w:rPr>
        <w:t>Urbani razvoj grada - uređenje javnih zelenih površina</w:t>
      </w:r>
      <w:r w:rsidRPr="00B64D9D">
        <w:rPr>
          <w:rFonts w:ascii="Arial" w:hAnsi="Arial" w:cs="Arial"/>
          <w:sz w:val="22"/>
          <w:szCs w:val="22"/>
        </w:rPr>
        <w:t xml:space="preserve"> - sredstva su realizirana je u visini 76,</w:t>
      </w:r>
      <w:r w:rsidR="000D2C74" w:rsidRPr="00B64D9D">
        <w:rPr>
          <w:rFonts w:ascii="Arial" w:hAnsi="Arial" w:cs="Arial"/>
          <w:sz w:val="22"/>
          <w:szCs w:val="22"/>
        </w:rPr>
        <w:t>94</w:t>
      </w:r>
      <w:r w:rsidRPr="00B64D9D">
        <w:rPr>
          <w:rFonts w:ascii="Arial" w:hAnsi="Arial" w:cs="Arial"/>
          <w:sz w:val="22"/>
          <w:szCs w:val="22"/>
        </w:rPr>
        <w:t xml:space="preserve"> % predviđenih sredstava, a utrošena su za izradu geodetske situacije i projektne dokumentacije za Pješačko biciklistička staza iznad oborinskog kanala 2 te projektne dokumentacije biciklističke staze u GČ </w:t>
      </w:r>
      <w:proofErr w:type="spellStart"/>
      <w:r w:rsidRPr="00B64D9D">
        <w:rPr>
          <w:rFonts w:ascii="Arial" w:hAnsi="Arial" w:cs="Arial"/>
          <w:sz w:val="22"/>
          <w:szCs w:val="22"/>
        </w:rPr>
        <w:t>Kurilovec</w:t>
      </w:r>
      <w:proofErr w:type="spellEnd"/>
      <w:r w:rsidRPr="00B64D9D">
        <w:rPr>
          <w:rFonts w:ascii="Arial" w:hAnsi="Arial" w:cs="Arial"/>
          <w:sz w:val="22"/>
          <w:szCs w:val="22"/>
        </w:rPr>
        <w:t xml:space="preserve"> – produžetak </w:t>
      </w:r>
      <w:proofErr w:type="spellStart"/>
      <w:r w:rsidRPr="00B64D9D">
        <w:rPr>
          <w:rFonts w:ascii="Arial" w:hAnsi="Arial" w:cs="Arial"/>
          <w:sz w:val="22"/>
          <w:szCs w:val="22"/>
        </w:rPr>
        <w:t>Japine</w:t>
      </w:r>
      <w:proofErr w:type="spellEnd"/>
      <w:r w:rsidRPr="00B64D9D">
        <w:rPr>
          <w:rFonts w:ascii="Arial" w:hAnsi="Arial" w:cs="Arial"/>
          <w:sz w:val="22"/>
          <w:szCs w:val="22"/>
        </w:rPr>
        <w:t xml:space="preserve">, u svrhu stavljanja u funkciju poljskog puta na kojem su nove lokacije divljih deponija te projekti uređenja prostora parkova kao što su npr. tehnička dokumentacija za Paviljon kod </w:t>
      </w:r>
      <w:proofErr w:type="spellStart"/>
      <w:r w:rsidRPr="00B64D9D">
        <w:rPr>
          <w:rFonts w:ascii="Arial" w:hAnsi="Arial" w:cs="Arial"/>
          <w:sz w:val="22"/>
          <w:szCs w:val="22"/>
        </w:rPr>
        <w:t>Pump</w:t>
      </w:r>
      <w:proofErr w:type="spellEnd"/>
      <w:r w:rsidRPr="00B64D9D">
        <w:rPr>
          <w:rFonts w:ascii="Arial" w:hAnsi="Arial" w:cs="Arial"/>
          <w:sz w:val="22"/>
          <w:szCs w:val="22"/>
        </w:rPr>
        <w:t xml:space="preserve"> </w:t>
      </w:r>
      <w:proofErr w:type="spellStart"/>
      <w:r w:rsidRPr="00B64D9D">
        <w:rPr>
          <w:rFonts w:ascii="Arial" w:hAnsi="Arial" w:cs="Arial"/>
          <w:sz w:val="22"/>
          <w:szCs w:val="22"/>
        </w:rPr>
        <w:t>trecka</w:t>
      </w:r>
      <w:proofErr w:type="spellEnd"/>
      <w:r w:rsidRPr="00B64D9D">
        <w:rPr>
          <w:rFonts w:ascii="Arial" w:hAnsi="Arial" w:cs="Arial"/>
          <w:sz w:val="22"/>
          <w:szCs w:val="22"/>
        </w:rPr>
        <w:t xml:space="preserve">, Izrada ograde </w:t>
      </w:r>
      <w:proofErr w:type="spellStart"/>
      <w:r w:rsidRPr="00B64D9D">
        <w:rPr>
          <w:rFonts w:ascii="Arial" w:hAnsi="Arial" w:cs="Arial"/>
          <w:sz w:val="22"/>
          <w:szCs w:val="22"/>
        </w:rPr>
        <w:t>periurbanog</w:t>
      </w:r>
      <w:proofErr w:type="spellEnd"/>
      <w:r w:rsidRPr="00B64D9D">
        <w:rPr>
          <w:rFonts w:ascii="Arial" w:hAnsi="Arial" w:cs="Arial"/>
          <w:sz w:val="22"/>
          <w:szCs w:val="22"/>
        </w:rPr>
        <w:t xml:space="preserve"> voćnjaka OŠ Nikole </w:t>
      </w:r>
      <w:proofErr w:type="spellStart"/>
      <w:r w:rsidRPr="00B64D9D">
        <w:rPr>
          <w:rFonts w:ascii="Arial" w:hAnsi="Arial" w:cs="Arial"/>
          <w:sz w:val="22"/>
          <w:szCs w:val="22"/>
        </w:rPr>
        <w:t>Hribar</w:t>
      </w:r>
      <w:proofErr w:type="spellEnd"/>
      <w:r w:rsidRPr="00B64D9D">
        <w:rPr>
          <w:rFonts w:ascii="Arial" w:hAnsi="Arial" w:cs="Arial"/>
          <w:sz w:val="22"/>
          <w:szCs w:val="22"/>
        </w:rPr>
        <w:t xml:space="preserve">, Sadnje stabala i grmova u dvorištu OŠ Novo Čiče, </w:t>
      </w:r>
      <w:proofErr w:type="spellStart"/>
      <w:r w:rsidRPr="00B64D9D">
        <w:rPr>
          <w:rFonts w:ascii="Arial" w:hAnsi="Arial" w:cs="Arial"/>
          <w:sz w:val="22"/>
          <w:szCs w:val="22"/>
        </w:rPr>
        <w:t>malčirani</w:t>
      </w:r>
      <w:proofErr w:type="spellEnd"/>
      <w:r w:rsidRPr="00B64D9D">
        <w:rPr>
          <w:rFonts w:ascii="Arial" w:hAnsi="Arial" w:cs="Arial"/>
          <w:sz w:val="22"/>
          <w:szCs w:val="22"/>
        </w:rPr>
        <w:t xml:space="preserve"> su prostori na kojima se predviđa daljnje uređenje Grada, a za koje je bilo potrebno izraditi geodetske situacije stvarnog stanja kao preduvjet izrade projektne dokumentacije. Tako su izrađena Idejna rješenje uređenja jezerca u </w:t>
      </w:r>
      <w:proofErr w:type="spellStart"/>
      <w:r w:rsidRPr="00B64D9D">
        <w:rPr>
          <w:rFonts w:ascii="Arial" w:hAnsi="Arial" w:cs="Arial"/>
          <w:sz w:val="22"/>
          <w:szCs w:val="22"/>
        </w:rPr>
        <w:t>Ribnici</w:t>
      </w:r>
      <w:proofErr w:type="spellEnd"/>
      <w:r w:rsidRPr="00B64D9D">
        <w:rPr>
          <w:rFonts w:ascii="Arial" w:hAnsi="Arial" w:cs="Arial"/>
          <w:sz w:val="22"/>
          <w:szCs w:val="22"/>
        </w:rPr>
        <w:t xml:space="preserve">, projekta uređenja zelenog pojasa uz javne prometnice -Ulica kneza Ljudevita Posavskog i Ulica Matice Hrvatske, Idejno rješenje </w:t>
      </w:r>
      <w:proofErr w:type="spellStart"/>
      <w:r w:rsidRPr="00B64D9D">
        <w:rPr>
          <w:rFonts w:ascii="Arial" w:hAnsi="Arial" w:cs="Arial"/>
          <w:sz w:val="22"/>
          <w:szCs w:val="22"/>
        </w:rPr>
        <w:t>parkovne</w:t>
      </w:r>
      <w:proofErr w:type="spellEnd"/>
      <w:r w:rsidRPr="00B64D9D">
        <w:rPr>
          <w:rFonts w:ascii="Arial" w:hAnsi="Arial" w:cs="Arial"/>
          <w:sz w:val="22"/>
          <w:szCs w:val="22"/>
        </w:rPr>
        <w:t xml:space="preserve"> površine </w:t>
      </w:r>
      <w:proofErr w:type="spellStart"/>
      <w:r w:rsidRPr="00B64D9D">
        <w:rPr>
          <w:rFonts w:ascii="Arial" w:hAnsi="Arial" w:cs="Arial"/>
          <w:sz w:val="22"/>
          <w:szCs w:val="22"/>
        </w:rPr>
        <w:t>Markuševec</w:t>
      </w:r>
      <w:proofErr w:type="spellEnd"/>
      <w:r w:rsidRPr="00B64D9D">
        <w:rPr>
          <w:rFonts w:ascii="Arial" w:hAnsi="Arial" w:cs="Arial"/>
          <w:sz w:val="22"/>
          <w:szCs w:val="22"/>
        </w:rPr>
        <w:t xml:space="preserve"> Turopoljski, Idejno rješenje parka </w:t>
      </w:r>
      <w:proofErr w:type="spellStart"/>
      <w:r w:rsidRPr="00B64D9D">
        <w:rPr>
          <w:rFonts w:ascii="Arial" w:hAnsi="Arial" w:cs="Arial"/>
          <w:sz w:val="22"/>
          <w:szCs w:val="22"/>
        </w:rPr>
        <w:t>msgr</w:t>
      </w:r>
      <w:proofErr w:type="spellEnd"/>
      <w:r w:rsidRPr="00B64D9D">
        <w:rPr>
          <w:rFonts w:ascii="Arial" w:hAnsi="Arial" w:cs="Arial"/>
          <w:sz w:val="22"/>
          <w:szCs w:val="22"/>
        </w:rPr>
        <w:t xml:space="preserve">. Ladislava Lojne u Lukavcu, Analiza razvoja zelene infrastrukture uz očuvanje kult. baštine Donja </w:t>
      </w:r>
      <w:proofErr w:type="spellStart"/>
      <w:r w:rsidRPr="00B64D9D">
        <w:rPr>
          <w:rFonts w:ascii="Arial" w:hAnsi="Arial" w:cs="Arial"/>
          <w:sz w:val="22"/>
          <w:szCs w:val="22"/>
        </w:rPr>
        <w:t>Lomnica</w:t>
      </w:r>
      <w:proofErr w:type="spellEnd"/>
      <w:r w:rsidRPr="00B64D9D">
        <w:rPr>
          <w:rFonts w:ascii="Arial" w:hAnsi="Arial" w:cs="Arial"/>
          <w:sz w:val="22"/>
          <w:szCs w:val="22"/>
        </w:rPr>
        <w:t xml:space="preserve">, Glavni projekti te ostala dokumentacija za prijavu na natječaj projekta Dječje zelene mreže – plemeniti </w:t>
      </w:r>
      <w:proofErr w:type="spellStart"/>
      <w:r w:rsidRPr="00B64D9D">
        <w:rPr>
          <w:rFonts w:ascii="Arial" w:hAnsi="Arial" w:cs="Arial"/>
          <w:sz w:val="22"/>
          <w:szCs w:val="22"/>
        </w:rPr>
        <w:t>Pauković</w:t>
      </w:r>
      <w:proofErr w:type="spellEnd"/>
      <w:r w:rsidRPr="00B64D9D">
        <w:rPr>
          <w:rFonts w:ascii="Arial" w:hAnsi="Arial" w:cs="Arial"/>
          <w:sz w:val="22"/>
          <w:szCs w:val="22"/>
        </w:rPr>
        <w:t>.</w:t>
      </w:r>
    </w:p>
    <w:p w14:paraId="4890809A" w14:textId="77777777" w:rsidR="00967F31" w:rsidRPr="00B64D9D" w:rsidRDefault="00967F31" w:rsidP="00B33A64">
      <w:pPr>
        <w:jc w:val="both"/>
        <w:rPr>
          <w:rFonts w:ascii="Arial" w:hAnsi="Arial" w:cs="Arial"/>
          <w:sz w:val="22"/>
          <w:szCs w:val="22"/>
        </w:rPr>
      </w:pPr>
    </w:p>
    <w:p w14:paraId="69321C35" w14:textId="7F6CDD85" w:rsidR="001A3C82" w:rsidRPr="00B64D9D" w:rsidRDefault="00967F31" w:rsidP="00B33A64">
      <w:pPr>
        <w:jc w:val="both"/>
        <w:rPr>
          <w:rFonts w:ascii="Arial" w:hAnsi="Arial" w:cs="Arial"/>
          <w:color w:val="FF0000"/>
          <w:sz w:val="22"/>
          <w:szCs w:val="22"/>
        </w:rPr>
      </w:pPr>
      <w:r w:rsidRPr="00B64D9D">
        <w:rPr>
          <w:rFonts w:ascii="Arial" w:hAnsi="Arial" w:cs="Arial"/>
          <w:sz w:val="22"/>
          <w:szCs w:val="22"/>
        </w:rPr>
        <w:t xml:space="preserve">Kapitalni projekt - </w:t>
      </w:r>
      <w:r w:rsidRPr="00B64D9D">
        <w:rPr>
          <w:rFonts w:ascii="Arial" w:hAnsi="Arial" w:cs="Arial"/>
          <w:b/>
          <w:sz w:val="22"/>
          <w:szCs w:val="22"/>
        </w:rPr>
        <w:t xml:space="preserve">Razvoj zelene infrastrukture – </w:t>
      </w:r>
      <w:proofErr w:type="spellStart"/>
      <w:r w:rsidRPr="00B64D9D">
        <w:rPr>
          <w:rFonts w:ascii="Arial" w:hAnsi="Arial" w:cs="Arial"/>
          <w:b/>
          <w:sz w:val="22"/>
          <w:szCs w:val="22"/>
        </w:rPr>
        <w:t>Buševec</w:t>
      </w:r>
      <w:proofErr w:type="spellEnd"/>
      <w:r w:rsidRPr="00B64D9D">
        <w:rPr>
          <w:rFonts w:ascii="Arial" w:hAnsi="Arial" w:cs="Arial"/>
          <w:sz w:val="22"/>
          <w:szCs w:val="22"/>
        </w:rPr>
        <w:t xml:space="preserve"> – sredstva su realizirana u visini 54,67 % predviđenih sredstava, a utrošena su na početak provođenja projekta Povezivanje Alternativnih Urbanih koridora u Velikoj Gorici – ''PAUK u VG''.</w:t>
      </w:r>
    </w:p>
    <w:sectPr w:rsidR="001A3C82" w:rsidRPr="00B64D9D" w:rsidSect="00DC11F9">
      <w:headerReference w:type="even" r:id="rId8"/>
      <w:footerReference w:type="default" r:id="rId9"/>
      <w:pgSz w:w="11906" w:h="16838" w:code="9"/>
      <w:pgMar w:top="1440" w:right="1701" w:bottom="1440" w:left="1701" w:header="720" w:footer="720" w:gutter="0"/>
      <w:pgNumType w:start="7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44418" w14:textId="77777777" w:rsidR="00DE247C" w:rsidRDefault="00DE247C">
      <w:r>
        <w:separator/>
      </w:r>
    </w:p>
  </w:endnote>
  <w:endnote w:type="continuationSeparator" w:id="0">
    <w:p w14:paraId="61E5AB1B" w14:textId="77777777" w:rsidR="00DE247C" w:rsidRDefault="00DE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9931380"/>
      <w:docPartObj>
        <w:docPartGallery w:val="Page Numbers (Bottom of Page)"/>
        <w:docPartUnique/>
      </w:docPartObj>
    </w:sdtPr>
    <w:sdtContent>
      <w:p w14:paraId="07B3C480" w14:textId="2FCC9797" w:rsidR="00DC11F9" w:rsidRDefault="00DC11F9">
        <w:pPr>
          <w:pStyle w:val="Podnoje"/>
          <w:jc w:val="right"/>
        </w:pPr>
        <w:r>
          <w:fldChar w:fldCharType="begin"/>
        </w:r>
        <w:r>
          <w:instrText>PAGE   \* MERGEFORMAT</w:instrText>
        </w:r>
        <w:r>
          <w:fldChar w:fldCharType="separate"/>
        </w:r>
        <w:r>
          <w:t>2</w:t>
        </w:r>
        <w:r>
          <w:fldChar w:fldCharType="end"/>
        </w:r>
      </w:p>
    </w:sdtContent>
  </w:sdt>
  <w:p w14:paraId="01EF01D4" w14:textId="77777777" w:rsidR="00E00991" w:rsidRDefault="00E00991">
    <w:pPr>
      <w:pStyle w:val="Podnoj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C2603" w14:textId="77777777" w:rsidR="00DE247C" w:rsidRDefault="00DE247C">
      <w:r>
        <w:separator/>
      </w:r>
    </w:p>
  </w:footnote>
  <w:footnote w:type="continuationSeparator" w:id="0">
    <w:p w14:paraId="34A1E2C1" w14:textId="77777777" w:rsidR="00DE247C" w:rsidRDefault="00DE2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2A0A5" w14:textId="77777777" w:rsidR="00E00991" w:rsidRDefault="00E00991">
    <w:pPr>
      <w:pStyle w:val="Zaglavl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14:paraId="2A89B4FB" w14:textId="77777777" w:rsidR="00E00991" w:rsidRDefault="00E00991">
    <w:pPr>
      <w:pStyle w:val="Zaglavlj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84D5A"/>
    <w:multiLevelType w:val="hybridMultilevel"/>
    <w:tmpl w:val="6F243CF6"/>
    <w:lvl w:ilvl="0" w:tplc="AC1C519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4F27B8"/>
    <w:multiLevelType w:val="hybridMultilevel"/>
    <w:tmpl w:val="1D9C524C"/>
    <w:lvl w:ilvl="0" w:tplc="AC1C519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8D77E70"/>
    <w:multiLevelType w:val="hybridMultilevel"/>
    <w:tmpl w:val="CED099FA"/>
    <w:lvl w:ilvl="0" w:tplc="AC1C5196">
      <w:numFmt w:val="bullet"/>
      <w:lvlText w:val="-"/>
      <w:lvlJc w:val="left"/>
      <w:pPr>
        <w:ind w:left="720" w:hanging="360"/>
      </w:pPr>
      <w:rPr>
        <w:rFonts w:ascii="Times New Roman" w:eastAsia="Times New Roman" w:hAnsi="Times New Roman" w:cs="Times New Roman" w:hint="default"/>
      </w:rPr>
    </w:lvl>
    <w:lvl w:ilvl="1" w:tplc="AC1C5196">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544C3769"/>
    <w:multiLevelType w:val="hybridMultilevel"/>
    <w:tmpl w:val="EC0E642C"/>
    <w:lvl w:ilvl="0" w:tplc="AC1C5196">
      <w:numFmt w:val="bullet"/>
      <w:lvlText w:val="-"/>
      <w:lvlJc w:val="left"/>
      <w:pPr>
        <w:ind w:left="720" w:hanging="360"/>
      </w:pPr>
      <w:rPr>
        <w:rFonts w:ascii="Times New Roman" w:eastAsia="Times New Roman" w:hAnsi="Times New Roman" w:cs="Times New Roman" w:hint="default"/>
      </w:rPr>
    </w:lvl>
    <w:lvl w:ilvl="1" w:tplc="AC1C5196">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56F83A6C"/>
    <w:multiLevelType w:val="hybridMultilevel"/>
    <w:tmpl w:val="1430BE26"/>
    <w:lvl w:ilvl="0" w:tplc="AC1C5196">
      <w:numFmt w:val="bullet"/>
      <w:lvlText w:val="-"/>
      <w:lvlJc w:val="left"/>
      <w:pPr>
        <w:ind w:left="720" w:hanging="360"/>
      </w:pPr>
      <w:rPr>
        <w:rFonts w:ascii="Times New Roman" w:eastAsia="Times New Roman" w:hAnsi="Times New Roman" w:cs="Times New Roman" w:hint="default"/>
      </w:rPr>
    </w:lvl>
    <w:lvl w:ilvl="1" w:tplc="665AF712">
      <w:numFmt w:val="bullet"/>
      <w:lvlText w:val="•"/>
      <w:lvlJc w:val="left"/>
      <w:pPr>
        <w:ind w:left="1440" w:hanging="360"/>
      </w:pPr>
      <w:rPr>
        <w:rFonts w:ascii="Calibri" w:eastAsia="Times New Roman" w:hAnsi="Calibri" w:cs="Calibr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7E203D3"/>
    <w:multiLevelType w:val="hybridMultilevel"/>
    <w:tmpl w:val="C720AE18"/>
    <w:lvl w:ilvl="0" w:tplc="AC1C5196">
      <w:numFmt w:val="bullet"/>
      <w:lvlText w:val="-"/>
      <w:lvlJc w:val="left"/>
      <w:pPr>
        <w:ind w:left="720" w:hanging="360"/>
      </w:pPr>
      <w:rPr>
        <w:rFonts w:ascii="Times New Roman" w:eastAsia="Times New Roman" w:hAnsi="Times New Roman" w:cs="Times New Roman" w:hint="default"/>
      </w:rPr>
    </w:lvl>
    <w:lvl w:ilvl="1" w:tplc="AC1C5196">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6B8D419F"/>
    <w:multiLevelType w:val="hybridMultilevel"/>
    <w:tmpl w:val="122C77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7CC55B5D"/>
    <w:multiLevelType w:val="hybridMultilevel"/>
    <w:tmpl w:val="9EDCD48E"/>
    <w:lvl w:ilvl="0" w:tplc="AC1C5196">
      <w:numFmt w:val="bullet"/>
      <w:lvlText w:val="-"/>
      <w:lvlJc w:val="left"/>
      <w:pPr>
        <w:ind w:left="720" w:hanging="360"/>
      </w:pPr>
      <w:rPr>
        <w:rFonts w:ascii="Times New Roman" w:eastAsia="Times New Roman" w:hAnsi="Times New Roman" w:cs="Times New Roman" w:hint="default"/>
      </w:rPr>
    </w:lvl>
    <w:lvl w:ilvl="1" w:tplc="AC1C5196">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7E46282C"/>
    <w:multiLevelType w:val="hybridMultilevel"/>
    <w:tmpl w:val="6D328504"/>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7"/>
  </w:num>
  <w:num w:numId="5">
    <w:abstractNumId w:val="5"/>
  </w:num>
  <w:num w:numId="6">
    <w:abstractNumId w:val="3"/>
  </w:num>
  <w:num w:numId="7">
    <w:abstractNumId w:val="1"/>
  </w:num>
  <w:num w:numId="8">
    <w:abstractNumId w:val="6"/>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C82"/>
    <w:rsid w:val="000079E7"/>
    <w:rsid w:val="000174E0"/>
    <w:rsid w:val="0002417F"/>
    <w:rsid w:val="00090F17"/>
    <w:rsid w:val="000D2C74"/>
    <w:rsid w:val="001808F6"/>
    <w:rsid w:val="001A3C82"/>
    <w:rsid w:val="002154DA"/>
    <w:rsid w:val="0025066C"/>
    <w:rsid w:val="00257BA9"/>
    <w:rsid w:val="00266A44"/>
    <w:rsid w:val="00281914"/>
    <w:rsid w:val="00334592"/>
    <w:rsid w:val="00381B5A"/>
    <w:rsid w:val="003F2A57"/>
    <w:rsid w:val="004501D3"/>
    <w:rsid w:val="004A4F15"/>
    <w:rsid w:val="004E7D60"/>
    <w:rsid w:val="00552D1B"/>
    <w:rsid w:val="005857FE"/>
    <w:rsid w:val="005C1AFA"/>
    <w:rsid w:val="00635E09"/>
    <w:rsid w:val="00670567"/>
    <w:rsid w:val="0067149A"/>
    <w:rsid w:val="006D0775"/>
    <w:rsid w:val="0073170F"/>
    <w:rsid w:val="007C0B9C"/>
    <w:rsid w:val="007D1F80"/>
    <w:rsid w:val="007D7F71"/>
    <w:rsid w:val="0082703E"/>
    <w:rsid w:val="00834ACD"/>
    <w:rsid w:val="00883765"/>
    <w:rsid w:val="008870E0"/>
    <w:rsid w:val="008B5847"/>
    <w:rsid w:val="009131FA"/>
    <w:rsid w:val="009164FD"/>
    <w:rsid w:val="00967F31"/>
    <w:rsid w:val="00977DF1"/>
    <w:rsid w:val="00A041DE"/>
    <w:rsid w:val="00A101C5"/>
    <w:rsid w:val="00A365DD"/>
    <w:rsid w:val="00A515F2"/>
    <w:rsid w:val="00AF55DF"/>
    <w:rsid w:val="00B33A64"/>
    <w:rsid w:val="00B64D9D"/>
    <w:rsid w:val="00BF39EC"/>
    <w:rsid w:val="00CD6520"/>
    <w:rsid w:val="00D04F33"/>
    <w:rsid w:val="00D136A2"/>
    <w:rsid w:val="00DC11F9"/>
    <w:rsid w:val="00DE247C"/>
    <w:rsid w:val="00E00991"/>
    <w:rsid w:val="00E13E94"/>
    <w:rsid w:val="00E56969"/>
    <w:rsid w:val="00E57900"/>
    <w:rsid w:val="00EC5857"/>
    <w:rsid w:val="00F21918"/>
    <w:rsid w:val="00F34E82"/>
    <w:rsid w:val="00F63232"/>
    <w:rsid w:val="00F647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4C33F"/>
  <w15:docId w15:val="{B3FCD5BA-2BCC-40E9-88C4-A8146533E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6"/>
      <w:lang w:eastAsia="en-US"/>
    </w:rPr>
  </w:style>
  <w:style w:type="paragraph" w:styleId="Naslov1">
    <w:name w:val="heading 1"/>
    <w:basedOn w:val="Normal"/>
    <w:next w:val="Normal"/>
    <w:link w:val="Naslov1Char"/>
    <w:qFormat/>
    <w:pPr>
      <w:keepNext/>
      <w:spacing w:before="240" w:after="60"/>
      <w:outlineLvl w:val="0"/>
    </w:pPr>
    <w:rPr>
      <w:rFonts w:ascii="Arial" w:hAnsi="Arial" w:cs="Arial"/>
      <w:b/>
      <w:bCs/>
      <w:kern w:val="32"/>
      <w:sz w:val="32"/>
      <w:szCs w:val="32"/>
    </w:rPr>
  </w:style>
  <w:style w:type="paragraph" w:styleId="Naslov2">
    <w:name w:val="heading 2"/>
    <w:basedOn w:val="Normal"/>
    <w:next w:val="Normal"/>
    <w:link w:val="Naslov2Char"/>
    <w:qFormat/>
    <w:pPr>
      <w:keepNext/>
      <w:tabs>
        <w:tab w:val="num" w:pos="576"/>
      </w:tabs>
      <w:ind w:left="576" w:hanging="576"/>
      <w:jc w:val="both"/>
      <w:outlineLvl w:val="1"/>
    </w:pPr>
    <w:rPr>
      <w:b/>
      <w:i/>
      <w:sz w:val="22"/>
      <w:u w:val="single"/>
    </w:rPr>
  </w:style>
  <w:style w:type="paragraph" w:styleId="Naslov3">
    <w:name w:val="heading 3"/>
    <w:basedOn w:val="Normal"/>
    <w:next w:val="Normal"/>
    <w:link w:val="Naslov3Char"/>
    <w:qFormat/>
    <w:pPr>
      <w:keepNext/>
      <w:tabs>
        <w:tab w:val="num" w:pos="720"/>
      </w:tabs>
      <w:ind w:left="720" w:hanging="720"/>
      <w:jc w:val="both"/>
      <w:outlineLvl w:val="2"/>
    </w:pPr>
    <w:rPr>
      <w:b/>
      <w:i/>
      <w:sz w:val="22"/>
    </w:rPr>
  </w:style>
  <w:style w:type="paragraph" w:styleId="Naslov4">
    <w:name w:val="heading 4"/>
    <w:basedOn w:val="Normal"/>
    <w:next w:val="Normal"/>
    <w:link w:val="Naslov4Char"/>
    <w:qFormat/>
    <w:pPr>
      <w:keepNext/>
      <w:tabs>
        <w:tab w:val="num" w:pos="864"/>
      </w:tabs>
      <w:ind w:left="864" w:hanging="864"/>
      <w:outlineLvl w:val="3"/>
    </w:pPr>
    <w:rPr>
      <w:b/>
      <w:sz w:val="20"/>
    </w:rPr>
  </w:style>
  <w:style w:type="paragraph" w:styleId="Naslov5">
    <w:name w:val="heading 5"/>
    <w:basedOn w:val="Normal"/>
    <w:next w:val="Normal"/>
    <w:link w:val="Naslov5Char"/>
    <w:qFormat/>
    <w:pPr>
      <w:keepNext/>
      <w:tabs>
        <w:tab w:val="num" w:pos="1008"/>
      </w:tabs>
      <w:ind w:left="1008" w:right="1486" w:hanging="1008"/>
      <w:jc w:val="both"/>
      <w:outlineLvl w:val="4"/>
    </w:pPr>
    <w:rPr>
      <w:sz w:val="24"/>
      <w:u w:val="single"/>
    </w:rPr>
  </w:style>
  <w:style w:type="paragraph" w:styleId="Naslov6">
    <w:name w:val="heading 6"/>
    <w:basedOn w:val="Normal"/>
    <w:next w:val="Normal"/>
    <w:link w:val="Naslov6Char"/>
    <w:qFormat/>
    <w:pPr>
      <w:keepNext/>
      <w:tabs>
        <w:tab w:val="num" w:pos="1152"/>
      </w:tabs>
      <w:ind w:left="1152" w:right="1486" w:hanging="1152"/>
      <w:jc w:val="both"/>
      <w:outlineLvl w:val="5"/>
    </w:pPr>
    <w:rPr>
      <w:sz w:val="24"/>
      <w:u w:val="single"/>
    </w:rPr>
  </w:style>
  <w:style w:type="paragraph" w:styleId="Naslov7">
    <w:name w:val="heading 7"/>
    <w:basedOn w:val="Normal"/>
    <w:next w:val="Normal"/>
    <w:link w:val="Naslov7Char"/>
    <w:qFormat/>
    <w:pPr>
      <w:keepNext/>
      <w:tabs>
        <w:tab w:val="num" w:pos="1296"/>
      </w:tabs>
      <w:ind w:left="1296" w:right="1486" w:hanging="1296"/>
      <w:jc w:val="both"/>
      <w:outlineLvl w:val="6"/>
    </w:pPr>
    <w:rPr>
      <w:b/>
      <w:sz w:val="32"/>
      <w:u w:val="single"/>
    </w:rPr>
  </w:style>
  <w:style w:type="paragraph" w:styleId="Naslov8">
    <w:name w:val="heading 8"/>
    <w:basedOn w:val="Normal"/>
    <w:next w:val="Normal"/>
    <w:link w:val="Naslov8Char"/>
    <w:qFormat/>
    <w:pPr>
      <w:tabs>
        <w:tab w:val="num" w:pos="1440"/>
      </w:tabs>
      <w:spacing w:before="240" w:after="60"/>
      <w:ind w:left="1440" w:hanging="1440"/>
      <w:outlineLvl w:val="7"/>
    </w:pPr>
    <w:rPr>
      <w:i/>
      <w:iCs/>
      <w:sz w:val="24"/>
      <w:szCs w:val="24"/>
    </w:rPr>
  </w:style>
  <w:style w:type="paragraph" w:styleId="Naslov9">
    <w:name w:val="heading 9"/>
    <w:basedOn w:val="Normal"/>
    <w:next w:val="Normal"/>
    <w:link w:val="Naslov9Char"/>
    <w:qFormat/>
    <w:pPr>
      <w:keepNext/>
      <w:tabs>
        <w:tab w:val="num" w:pos="1584"/>
      </w:tabs>
      <w:ind w:left="1584" w:right="1486" w:hanging="1584"/>
      <w:jc w:val="both"/>
      <w:outlineLvl w:val="8"/>
    </w:pPr>
    <w:rPr>
      <w:sz w:val="24"/>
      <w:u w:val="singl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aliases w:val="uvlaka 2,uvlaka 3"/>
    <w:basedOn w:val="Normal"/>
    <w:link w:val="TijelotekstaChar"/>
    <w:pPr>
      <w:jc w:val="both"/>
    </w:pPr>
  </w:style>
  <w:style w:type="paragraph" w:styleId="Tijeloteksta2">
    <w:name w:val="Body Text 2"/>
    <w:basedOn w:val="Normal"/>
    <w:link w:val="Tijeloteksta2Char"/>
    <w:pPr>
      <w:jc w:val="center"/>
    </w:pPr>
    <w:rPr>
      <w:b/>
    </w:rPr>
  </w:style>
  <w:style w:type="paragraph" w:styleId="Uvuenotijeloteksta">
    <w:name w:val="Body Text Indent"/>
    <w:basedOn w:val="Normal"/>
    <w:link w:val="UvuenotijelotekstaChar"/>
    <w:pPr>
      <w:ind w:firstLine="720"/>
      <w:jc w:val="both"/>
    </w:pPr>
  </w:style>
  <w:style w:type="paragraph" w:styleId="Tijeloteksta3">
    <w:name w:val="Body Text 3"/>
    <w:basedOn w:val="Normal"/>
    <w:link w:val="Tijeloteksta3Char"/>
    <w:pPr>
      <w:jc w:val="both"/>
    </w:pPr>
    <w:rPr>
      <w:sz w:val="24"/>
    </w:rPr>
  </w:style>
  <w:style w:type="character" w:styleId="Hiperveza">
    <w:name w:val="Hyperlink"/>
    <w:basedOn w:val="Zadanifontodlomka"/>
    <w:rPr>
      <w:color w:val="0000FF"/>
      <w:u w:val="single"/>
    </w:rPr>
  </w:style>
  <w:style w:type="paragraph" w:customStyle="1" w:styleId="ProgramGV">
    <w:name w:val="Program GV"/>
    <w:basedOn w:val="Normal"/>
    <w:pPr>
      <w:tabs>
        <w:tab w:val="left" w:pos="567"/>
        <w:tab w:val="right" w:pos="6379"/>
        <w:tab w:val="decimal" w:pos="7655"/>
        <w:tab w:val="decimal" w:pos="8931"/>
        <w:tab w:val="decimal" w:pos="10206"/>
      </w:tabs>
    </w:pPr>
    <w:rPr>
      <w:snapToGrid w:val="0"/>
      <w:sz w:val="20"/>
    </w:rPr>
  </w:style>
  <w:style w:type="paragraph" w:customStyle="1" w:styleId="12line">
    <w:name w:val="1/2 line"/>
    <w:basedOn w:val="Normal"/>
    <w:next w:val="Normal"/>
    <w:pPr>
      <w:ind w:firstLine="283"/>
      <w:jc w:val="both"/>
    </w:pPr>
    <w:rPr>
      <w:snapToGrid w:val="0"/>
      <w:sz w:val="10"/>
    </w:rPr>
  </w:style>
  <w:style w:type="paragraph" w:styleId="Podnoje">
    <w:name w:val="footer"/>
    <w:basedOn w:val="Normal"/>
    <w:link w:val="PodnojeChar"/>
    <w:uiPriority w:val="99"/>
    <w:pPr>
      <w:tabs>
        <w:tab w:val="center" w:pos="4320"/>
        <w:tab w:val="right" w:pos="8640"/>
      </w:tabs>
      <w:jc w:val="both"/>
    </w:pPr>
    <w:rPr>
      <w:sz w:val="22"/>
    </w:rPr>
  </w:style>
  <w:style w:type="paragraph" w:styleId="Tijeloteksta-uvlaka2">
    <w:name w:val="Body Text Indent 2"/>
    <w:aliases w:val="  uvlaka 2"/>
    <w:basedOn w:val="Normal"/>
    <w:link w:val="Tijeloteksta-uvlaka2Char"/>
    <w:pPr>
      <w:ind w:firstLine="698"/>
      <w:jc w:val="both"/>
    </w:pPr>
  </w:style>
  <w:style w:type="paragraph" w:styleId="Tijeloteksta-uvlaka3">
    <w:name w:val="Body Text Indent 3"/>
    <w:aliases w:val=" uvlaka 3"/>
    <w:basedOn w:val="Normal"/>
    <w:link w:val="Tijeloteksta-uvlaka3Char"/>
    <w:pPr>
      <w:ind w:firstLine="720"/>
      <w:jc w:val="both"/>
    </w:pPr>
    <w:rPr>
      <w:sz w:val="22"/>
    </w:rPr>
  </w:style>
  <w:style w:type="paragraph" w:styleId="Blokteksta">
    <w:name w:val="Block Text"/>
    <w:basedOn w:val="Normal"/>
    <w:pPr>
      <w:ind w:left="708" w:right="1486"/>
      <w:jc w:val="both"/>
    </w:pPr>
    <w:rPr>
      <w:b/>
      <w:sz w:val="24"/>
      <w:u w:val="single"/>
    </w:rPr>
  </w:style>
  <w:style w:type="paragraph" w:customStyle="1" w:styleId="BodyTextIndent3uvlaka3">
    <w:name w:val="Body Text Indent 3.uvlaka 3"/>
    <w:basedOn w:val="Normal"/>
    <w:pPr>
      <w:ind w:right="1486" w:firstLine="708"/>
      <w:jc w:val="both"/>
    </w:pPr>
    <w:rPr>
      <w:b/>
      <w:u w:val="single"/>
    </w:rPr>
  </w:style>
  <w:style w:type="paragraph" w:customStyle="1" w:styleId="BodyTextIndent2uvlaka2">
    <w:name w:val="Body Text Indent 2.uvlaka 2"/>
    <w:basedOn w:val="Normal"/>
    <w:pPr>
      <w:ind w:right="1486" w:firstLine="708"/>
      <w:jc w:val="both"/>
    </w:pPr>
    <w:rPr>
      <w:b/>
    </w:rPr>
  </w:style>
  <w:style w:type="paragraph" w:styleId="Sadraj1">
    <w:name w:val="toc 1"/>
    <w:basedOn w:val="Normal"/>
    <w:next w:val="Normal"/>
    <w:autoRedefine/>
    <w:semiHidden/>
    <w:pPr>
      <w:tabs>
        <w:tab w:val="left" w:pos="993"/>
        <w:tab w:val="left" w:pos="1299"/>
        <w:tab w:val="right" w:leader="dot" w:pos="8494"/>
      </w:tabs>
      <w:spacing w:before="120"/>
      <w:ind w:left="993" w:hanging="993"/>
    </w:pPr>
    <w:rPr>
      <w:b/>
      <w:i/>
    </w:rPr>
  </w:style>
  <w:style w:type="paragraph" w:styleId="Zaglavlje">
    <w:name w:val="header"/>
    <w:basedOn w:val="Normal"/>
    <w:link w:val="ZaglavljeChar"/>
    <w:pPr>
      <w:tabs>
        <w:tab w:val="center" w:pos="4536"/>
        <w:tab w:val="right" w:pos="9072"/>
      </w:tabs>
    </w:pPr>
  </w:style>
  <w:style w:type="character" w:styleId="Brojstranice">
    <w:name w:val="page number"/>
    <w:basedOn w:val="Zadanifontodlomka"/>
  </w:style>
  <w:style w:type="paragraph" w:customStyle="1" w:styleId="BodyText21">
    <w:name w:val="Body Text 21"/>
    <w:basedOn w:val="Normal"/>
    <w:pPr>
      <w:overflowPunct w:val="0"/>
      <w:autoSpaceDE w:val="0"/>
      <w:autoSpaceDN w:val="0"/>
      <w:adjustRightInd w:val="0"/>
      <w:ind w:right="1486" w:firstLine="708"/>
      <w:jc w:val="both"/>
    </w:pPr>
    <w:rPr>
      <w:sz w:val="24"/>
      <w:lang w:eastAsia="hr-HR"/>
    </w:rPr>
  </w:style>
  <w:style w:type="paragraph" w:customStyle="1" w:styleId="BlockText1">
    <w:name w:val="Block Text1"/>
    <w:basedOn w:val="Normal"/>
    <w:pPr>
      <w:overflowPunct w:val="0"/>
      <w:autoSpaceDE w:val="0"/>
      <w:autoSpaceDN w:val="0"/>
      <w:adjustRightInd w:val="0"/>
      <w:ind w:left="708" w:right="1486"/>
      <w:jc w:val="both"/>
    </w:pPr>
    <w:rPr>
      <w:b/>
      <w:sz w:val="24"/>
      <w:u w:val="single"/>
      <w:lang w:eastAsia="hr-HR"/>
    </w:rPr>
  </w:style>
  <w:style w:type="character" w:styleId="SlijeenaHiperveza">
    <w:name w:val="FollowedHyperlink"/>
    <w:basedOn w:val="Zadanifontodlomka"/>
    <w:rPr>
      <w:color w:val="800080"/>
      <w:u w:val="single"/>
    </w:rPr>
  </w:style>
  <w:style w:type="paragraph" w:styleId="Naslov">
    <w:name w:val="Title"/>
    <w:basedOn w:val="Normal"/>
    <w:link w:val="NaslovChar"/>
    <w:qFormat/>
    <w:pPr>
      <w:jc w:val="center"/>
    </w:pPr>
    <w:rPr>
      <w:b/>
      <w:bCs/>
      <w:sz w:val="24"/>
      <w:szCs w:val="24"/>
      <w:lang w:eastAsia="hr-HR"/>
    </w:rPr>
  </w:style>
  <w:style w:type="paragraph" w:customStyle="1" w:styleId="Ukupno">
    <w:name w:val="Ukupno"/>
    <w:basedOn w:val="Normal"/>
    <w:pPr>
      <w:tabs>
        <w:tab w:val="left" w:pos="567"/>
        <w:tab w:val="right" w:pos="6379"/>
        <w:tab w:val="decimal" w:pos="7655"/>
        <w:tab w:val="decimal" w:pos="8505"/>
        <w:tab w:val="decimal" w:pos="9639"/>
      </w:tabs>
    </w:pPr>
    <w:rPr>
      <w:snapToGrid w:val="0"/>
      <w:sz w:val="20"/>
    </w:rPr>
  </w:style>
  <w:style w:type="paragraph" w:customStyle="1" w:styleId="Tijeloteksta21">
    <w:name w:val="Tijelo teksta 21"/>
    <w:basedOn w:val="Normal"/>
    <w:pPr>
      <w:overflowPunct w:val="0"/>
      <w:autoSpaceDE w:val="0"/>
      <w:autoSpaceDN w:val="0"/>
      <w:adjustRightInd w:val="0"/>
      <w:ind w:right="1486" w:firstLine="708"/>
      <w:jc w:val="both"/>
    </w:pPr>
    <w:rPr>
      <w:sz w:val="24"/>
      <w:lang w:eastAsia="hr-HR"/>
    </w:rPr>
  </w:style>
  <w:style w:type="paragraph" w:styleId="Sadraj4">
    <w:name w:val="toc 4"/>
    <w:basedOn w:val="Normal"/>
    <w:next w:val="Normal"/>
    <w:autoRedefine/>
    <w:semiHidden/>
    <w:pPr>
      <w:ind w:left="780"/>
    </w:pPr>
  </w:style>
  <w:style w:type="paragraph" w:styleId="Sadraj9">
    <w:name w:val="toc 9"/>
    <w:basedOn w:val="Normal"/>
    <w:next w:val="Normal"/>
    <w:autoRedefine/>
    <w:semiHidden/>
    <w:pPr>
      <w:ind w:left="2080"/>
    </w:pPr>
  </w:style>
  <w:style w:type="paragraph" w:styleId="Tekstbalonia">
    <w:name w:val="Balloon Text"/>
    <w:basedOn w:val="Normal"/>
    <w:link w:val="TekstbaloniaChar"/>
    <w:rPr>
      <w:rFonts w:ascii="Tahoma" w:hAnsi="Tahoma" w:cs="Tahoma"/>
      <w:sz w:val="16"/>
      <w:szCs w:val="16"/>
    </w:rPr>
  </w:style>
  <w:style w:type="character" w:customStyle="1" w:styleId="TekstbaloniaChar">
    <w:name w:val="Tekst balončića Char"/>
    <w:basedOn w:val="Zadanifontodlomka"/>
    <w:link w:val="Tekstbalonia"/>
    <w:rPr>
      <w:rFonts w:ascii="Tahoma" w:hAnsi="Tahoma" w:cs="Tahoma"/>
      <w:sz w:val="16"/>
      <w:szCs w:val="16"/>
      <w:lang w:eastAsia="en-US"/>
    </w:rPr>
  </w:style>
  <w:style w:type="paragraph" w:styleId="Odlomakpopisa">
    <w:name w:val="List Paragraph"/>
    <w:basedOn w:val="Normal"/>
    <w:uiPriority w:val="34"/>
    <w:qFormat/>
    <w:pPr>
      <w:ind w:left="720"/>
      <w:contextualSpacing/>
    </w:pPr>
  </w:style>
  <w:style w:type="table" w:styleId="Reetkatablice">
    <w:name w:val="Table Grid"/>
    <w:basedOn w:val="Obinatabli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staknuto">
    <w:name w:val="Emphasis"/>
    <w:basedOn w:val="Zadanifontodlomka"/>
    <w:qFormat/>
    <w:rPr>
      <w:i/>
      <w:iCs/>
    </w:rPr>
  </w:style>
  <w:style w:type="character" w:styleId="Naglaeno">
    <w:name w:val="Strong"/>
    <w:basedOn w:val="Zadanifontodlomka"/>
    <w:qFormat/>
    <w:rPr>
      <w:b/>
      <w:bCs/>
    </w:rPr>
  </w:style>
  <w:style w:type="character" w:customStyle="1" w:styleId="Tijeloteksta-uvlaka2Char">
    <w:name w:val="Tijelo teksta - uvlaka 2 Char"/>
    <w:aliases w:val="  uvlaka 2 Char"/>
    <w:basedOn w:val="Zadanifontodlomka"/>
    <w:link w:val="Tijeloteksta-uvlaka2"/>
    <w:rPr>
      <w:sz w:val="26"/>
      <w:lang w:eastAsia="en-US"/>
    </w:rPr>
  </w:style>
  <w:style w:type="paragraph" w:styleId="Bezproreda">
    <w:name w:val="No Spacing"/>
    <w:uiPriority w:val="1"/>
    <w:qFormat/>
    <w:rPr>
      <w:sz w:val="24"/>
      <w:szCs w:val="24"/>
      <w:lang w:val="hr-BA"/>
    </w:rPr>
  </w:style>
  <w:style w:type="character" w:customStyle="1" w:styleId="PodnojeChar">
    <w:name w:val="Podnožje Char"/>
    <w:basedOn w:val="Zadanifontodlomka"/>
    <w:link w:val="Podnoje"/>
    <w:uiPriority w:val="99"/>
    <w:rPr>
      <w:sz w:val="22"/>
      <w:lang w:eastAsia="en-US"/>
    </w:rPr>
  </w:style>
  <w:style w:type="character" w:customStyle="1" w:styleId="Naslov1Char">
    <w:name w:val="Naslov 1 Char"/>
    <w:basedOn w:val="Zadanifontodlomka"/>
    <w:link w:val="Naslov1"/>
    <w:rPr>
      <w:rFonts w:ascii="Arial" w:hAnsi="Arial" w:cs="Arial"/>
      <w:b/>
      <w:bCs/>
      <w:kern w:val="32"/>
      <w:sz w:val="32"/>
      <w:szCs w:val="32"/>
      <w:lang w:eastAsia="en-US"/>
    </w:rPr>
  </w:style>
  <w:style w:type="character" w:customStyle="1" w:styleId="Naslov2Char">
    <w:name w:val="Naslov 2 Char"/>
    <w:basedOn w:val="Zadanifontodlomka"/>
    <w:link w:val="Naslov2"/>
    <w:rPr>
      <w:b/>
      <w:i/>
      <w:sz w:val="22"/>
      <w:u w:val="single"/>
      <w:lang w:eastAsia="en-US"/>
    </w:rPr>
  </w:style>
  <w:style w:type="character" w:customStyle="1" w:styleId="Naslov3Char">
    <w:name w:val="Naslov 3 Char"/>
    <w:basedOn w:val="Zadanifontodlomka"/>
    <w:link w:val="Naslov3"/>
    <w:rPr>
      <w:b/>
      <w:i/>
      <w:sz w:val="22"/>
      <w:lang w:eastAsia="en-US"/>
    </w:rPr>
  </w:style>
  <w:style w:type="character" w:customStyle="1" w:styleId="Naslov4Char">
    <w:name w:val="Naslov 4 Char"/>
    <w:basedOn w:val="Zadanifontodlomka"/>
    <w:link w:val="Naslov4"/>
    <w:rPr>
      <w:b/>
      <w:lang w:eastAsia="en-US"/>
    </w:rPr>
  </w:style>
  <w:style w:type="character" w:customStyle="1" w:styleId="Naslov5Char">
    <w:name w:val="Naslov 5 Char"/>
    <w:basedOn w:val="Zadanifontodlomka"/>
    <w:link w:val="Naslov5"/>
    <w:rPr>
      <w:sz w:val="24"/>
      <w:u w:val="single"/>
      <w:lang w:eastAsia="en-US"/>
    </w:rPr>
  </w:style>
  <w:style w:type="character" w:customStyle="1" w:styleId="Naslov6Char">
    <w:name w:val="Naslov 6 Char"/>
    <w:basedOn w:val="Zadanifontodlomka"/>
    <w:link w:val="Naslov6"/>
    <w:rPr>
      <w:sz w:val="24"/>
      <w:u w:val="single"/>
      <w:lang w:eastAsia="en-US"/>
    </w:rPr>
  </w:style>
  <w:style w:type="character" w:customStyle="1" w:styleId="Naslov7Char">
    <w:name w:val="Naslov 7 Char"/>
    <w:basedOn w:val="Zadanifontodlomka"/>
    <w:link w:val="Naslov7"/>
    <w:rPr>
      <w:b/>
      <w:sz w:val="32"/>
      <w:u w:val="single"/>
      <w:lang w:eastAsia="en-US"/>
    </w:rPr>
  </w:style>
  <w:style w:type="character" w:customStyle="1" w:styleId="Naslov8Char">
    <w:name w:val="Naslov 8 Char"/>
    <w:basedOn w:val="Zadanifontodlomka"/>
    <w:link w:val="Naslov8"/>
    <w:rPr>
      <w:i/>
      <w:iCs/>
      <w:sz w:val="24"/>
      <w:szCs w:val="24"/>
      <w:lang w:eastAsia="en-US"/>
    </w:rPr>
  </w:style>
  <w:style w:type="character" w:customStyle="1" w:styleId="Naslov9Char">
    <w:name w:val="Naslov 9 Char"/>
    <w:basedOn w:val="Zadanifontodlomka"/>
    <w:link w:val="Naslov9"/>
    <w:rPr>
      <w:sz w:val="24"/>
      <w:u w:val="single"/>
      <w:lang w:eastAsia="en-US"/>
    </w:rPr>
  </w:style>
  <w:style w:type="character" w:customStyle="1" w:styleId="TijelotekstaChar">
    <w:name w:val="Tijelo teksta Char"/>
    <w:aliases w:val="uvlaka 2 Char,uvlaka 3 Char"/>
    <w:basedOn w:val="Zadanifontodlomka"/>
    <w:link w:val="Tijeloteksta"/>
    <w:rPr>
      <w:sz w:val="26"/>
      <w:lang w:eastAsia="en-US"/>
    </w:rPr>
  </w:style>
  <w:style w:type="character" w:customStyle="1" w:styleId="Tijeloteksta2Char">
    <w:name w:val="Tijelo teksta 2 Char"/>
    <w:basedOn w:val="Zadanifontodlomka"/>
    <w:link w:val="Tijeloteksta2"/>
    <w:rPr>
      <w:b/>
      <w:sz w:val="26"/>
      <w:lang w:eastAsia="en-US"/>
    </w:rPr>
  </w:style>
  <w:style w:type="character" w:customStyle="1" w:styleId="UvuenotijelotekstaChar">
    <w:name w:val="Uvučeno tijelo teksta Char"/>
    <w:basedOn w:val="Zadanifontodlomka"/>
    <w:link w:val="Uvuenotijeloteksta"/>
    <w:rPr>
      <w:sz w:val="26"/>
      <w:lang w:eastAsia="en-US"/>
    </w:rPr>
  </w:style>
  <w:style w:type="character" w:customStyle="1" w:styleId="Tijeloteksta3Char">
    <w:name w:val="Tijelo teksta 3 Char"/>
    <w:basedOn w:val="Zadanifontodlomka"/>
    <w:link w:val="Tijeloteksta3"/>
    <w:rPr>
      <w:sz w:val="24"/>
      <w:lang w:eastAsia="en-US"/>
    </w:rPr>
  </w:style>
  <w:style w:type="character" w:customStyle="1" w:styleId="Tijeloteksta-uvlaka3Char">
    <w:name w:val="Tijelo teksta - uvlaka 3 Char"/>
    <w:aliases w:val=" uvlaka 3 Char"/>
    <w:basedOn w:val="Zadanifontodlomka"/>
    <w:link w:val="Tijeloteksta-uvlaka3"/>
    <w:rPr>
      <w:sz w:val="22"/>
      <w:lang w:eastAsia="en-US"/>
    </w:rPr>
  </w:style>
  <w:style w:type="character" w:customStyle="1" w:styleId="ZaglavljeChar">
    <w:name w:val="Zaglavlje Char"/>
    <w:basedOn w:val="Zadanifontodlomka"/>
    <w:link w:val="Zaglavlje"/>
    <w:rPr>
      <w:sz w:val="26"/>
      <w:lang w:eastAsia="en-US"/>
    </w:rPr>
  </w:style>
  <w:style w:type="character" w:customStyle="1" w:styleId="NaslovChar">
    <w:name w:val="Naslov Char"/>
    <w:basedOn w:val="Zadanifontodlomka"/>
    <w:link w:val="Naslov"/>
    <w:rPr>
      <w:b/>
      <w:bCs/>
      <w:sz w:val="24"/>
      <w:szCs w:val="24"/>
    </w:rPr>
  </w:style>
  <w:style w:type="paragraph" w:customStyle="1" w:styleId="Default">
    <w:name w:val="Default"/>
    <w:pPr>
      <w:autoSpaceDE w:val="0"/>
      <w:autoSpaceDN w:val="0"/>
      <w:adjustRightInd w:val="0"/>
    </w:pPr>
    <w:rPr>
      <w:rFonts w:eastAsiaTheme="minorEastAsia"/>
      <w:color w:val="000000"/>
      <w:sz w:val="24"/>
      <w:szCs w:val="24"/>
      <w:lang w:eastAsia="zh-CN"/>
    </w:rPr>
  </w:style>
  <w:style w:type="paragraph" w:styleId="StandardWeb">
    <w:name w:val="Normal (Web)"/>
    <w:basedOn w:val="Normal"/>
    <w:uiPriority w:val="99"/>
    <w:unhideWhenUsed/>
    <w:rPr>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65152">
      <w:bodyDiv w:val="1"/>
      <w:marLeft w:val="0"/>
      <w:marRight w:val="0"/>
      <w:marTop w:val="0"/>
      <w:marBottom w:val="0"/>
      <w:divBdr>
        <w:top w:val="none" w:sz="0" w:space="0" w:color="auto"/>
        <w:left w:val="none" w:sz="0" w:space="0" w:color="auto"/>
        <w:bottom w:val="none" w:sz="0" w:space="0" w:color="auto"/>
        <w:right w:val="none" w:sz="0" w:space="0" w:color="auto"/>
      </w:divBdr>
    </w:div>
    <w:div w:id="150801187">
      <w:bodyDiv w:val="1"/>
      <w:marLeft w:val="0"/>
      <w:marRight w:val="0"/>
      <w:marTop w:val="0"/>
      <w:marBottom w:val="0"/>
      <w:divBdr>
        <w:top w:val="none" w:sz="0" w:space="0" w:color="auto"/>
        <w:left w:val="none" w:sz="0" w:space="0" w:color="auto"/>
        <w:bottom w:val="none" w:sz="0" w:space="0" w:color="auto"/>
        <w:right w:val="none" w:sz="0" w:space="0" w:color="auto"/>
      </w:divBdr>
    </w:div>
    <w:div w:id="173765489">
      <w:bodyDiv w:val="1"/>
      <w:marLeft w:val="0"/>
      <w:marRight w:val="0"/>
      <w:marTop w:val="0"/>
      <w:marBottom w:val="0"/>
      <w:divBdr>
        <w:top w:val="none" w:sz="0" w:space="0" w:color="auto"/>
        <w:left w:val="none" w:sz="0" w:space="0" w:color="auto"/>
        <w:bottom w:val="none" w:sz="0" w:space="0" w:color="auto"/>
        <w:right w:val="none" w:sz="0" w:space="0" w:color="auto"/>
      </w:divBdr>
    </w:div>
    <w:div w:id="189992525">
      <w:bodyDiv w:val="1"/>
      <w:marLeft w:val="0"/>
      <w:marRight w:val="0"/>
      <w:marTop w:val="0"/>
      <w:marBottom w:val="0"/>
      <w:divBdr>
        <w:top w:val="none" w:sz="0" w:space="0" w:color="auto"/>
        <w:left w:val="none" w:sz="0" w:space="0" w:color="auto"/>
        <w:bottom w:val="none" w:sz="0" w:space="0" w:color="auto"/>
        <w:right w:val="none" w:sz="0" w:space="0" w:color="auto"/>
      </w:divBdr>
    </w:div>
    <w:div w:id="194466393">
      <w:bodyDiv w:val="1"/>
      <w:marLeft w:val="0"/>
      <w:marRight w:val="0"/>
      <w:marTop w:val="0"/>
      <w:marBottom w:val="0"/>
      <w:divBdr>
        <w:top w:val="none" w:sz="0" w:space="0" w:color="auto"/>
        <w:left w:val="none" w:sz="0" w:space="0" w:color="auto"/>
        <w:bottom w:val="none" w:sz="0" w:space="0" w:color="auto"/>
        <w:right w:val="none" w:sz="0" w:space="0" w:color="auto"/>
      </w:divBdr>
    </w:div>
    <w:div w:id="254099692">
      <w:bodyDiv w:val="1"/>
      <w:marLeft w:val="0"/>
      <w:marRight w:val="0"/>
      <w:marTop w:val="0"/>
      <w:marBottom w:val="0"/>
      <w:divBdr>
        <w:top w:val="none" w:sz="0" w:space="0" w:color="auto"/>
        <w:left w:val="none" w:sz="0" w:space="0" w:color="auto"/>
        <w:bottom w:val="none" w:sz="0" w:space="0" w:color="auto"/>
        <w:right w:val="none" w:sz="0" w:space="0" w:color="auto"/>
      </w:divBdr>
    </w:div>
    <w:div w:id="260995722">
      <w:bodyDiv w:val="1"/>
      <w:marLeft w:val="0"/>
      <w:marRight w:val="0"/>
      <w:marTop w:val="0"/>
      <w:marBottom w:val="0"/>
      <w:divBdr>
        <w:top w:val="none" w:sz="0" w:space="0" w:color="auto"/>
        <w:left w:val="none" w:sz="0" w:space="0" w:color="auto"/>
        <w:bottom w:val="none" w:sz="0" w:space="0" w:color="auto"/>
        <w:right w:val="none" w:sz="0" w:space="0" w:color="auto"/>
      </w:divBdr>
    </w:div>
    <w:div w:id="300427250">
      <w:bodyDiv w:val="1"/>
      <w:marLeft w:val="0"/>
      <w:marRight w:val="0"/>
      <w:marTop w:val="0"/>
      <w:marBottom w:val="0"/>
      <w:divBdr>
        <w:top w:val="none" w:sz="0" w:space="0" w:color="auto"/>
        <w:left w:val="none" w:sz="0" w:space="0" w:color="auto"/>
        <w:bottom w:val="none" w:sz="0" w:space="0" w:color="auto"/>
        <w:right w:val="none" w:sz="0" w:space="0" w:color="auto"/>
      </w:divBdr>
    </w:div>
    <w:div w:id="368920223">
      <w:bodyDiv w:val="1"/>
      <w:marLeft w:val="0"/>
      <w:marRight w:val="0"/>
      <w:marTop w:val="0"/>
      <w:marBottom w:val="0"/>
      <w:divBdr>
        <w:top w:val="none" w:sz="0" w:space="0" w:color="auto"/>
        <w:left w:val="none" w:sz="0" w:space="0" w:color="auto"/>
        <w:bottom w:val="none" w:sz="0" w:space="0" w:color="auto"/>
        <w:right w:val="none" w:sz="0" w:space="0" w:color="auto"/>
      </w:divBdr>
    </w:div>
    <w:div w:id="398139179">
      <w:bodyDiv w:val="1"/>
      <w:marLeft w:val="0"/>
      <w:marRight w:val="0"/>
      <w:marTop w:val="0"/>
      <w:marBottom w:val="0"/>
      <w:divBdr>
        <w:top w:val="none" w:sz="0" w:space="0" w:color="auto"/>
        <w:left w:val="none" w:sz="0" w:space="0" w:color="auto"/>
        <w:bottom w:val="none" w:sz="0" w:space="0" w:color="auto"/>
        <w:right w:val="none" w:sz="0" w:space="0" w:color="auto"/>
      </w:divBdr>
    </w:div>
    <w:div w:id="481971503">
      <w:bodyDiv w:val="1"/>
      <w:marLeft w:val="0"/>
      <w:marRight w:val="0"/>
      <w:marTop w:val="0"/>
      <w:marBottom w:val="0"/>
      <w:divBdr>
        <w:top w:val="none" w:sz="0" w:space="0" w:color="auto"/>
        <w:left w:val="none" w:sz="0" w:space="0" w:color="auto"/>
        <w:bottom w:val="none" w:sz="0" w:space="0" w:color="auto"/>
        <w:right w:val="none" w:sz="0" w:space="0" w:color="auto"/>
      </w:divBdr>
    </w:div>
    <w:div w:id="497120078">
      <w:bodyDiv w:val="1"/>
      <w:marLeft w:val="0"/>
      <w:marRight w:val="0"/>
      <w:marTop w:val="0"/>
      <w:marBottom w:val="0"/>
      <w:divBdr>
        <w:top w:val="none" w:sz="0" w:space="0" w:color="auto"/>
        <w:left w:val="none" w:sz="0" w:space="0" w:color="auto"/>
        <w:bottom w:val="none" w:sz="0" w:space="0" w:color="auto"/>
        <w:right w:val="none" w:sz="0" w:space="0" w:color="auto"/>
      </w:divBdr>
    </w:div>
    <w:div w:id="524829462">
      <w:bodyDiv w:val="1"/>
      <w:marLeft w:val="0"/>
      <w:marRight w:val="0"/>
      <w:marTop w:val="0"/>
      <w:marBottom w:val="0"/>
      <w:divBdr>
        <w:top w:val="none" w:sz="0" w:space="0" w:color="auto"/>
        <w:left w:val="none" w:sz="0" w:space="0" w:color="auto"/>
        <w:bottom w:val="none" w:sz="0" w:space="0" w:color="auto"/>
        <w:right w:val="none" w:sz="0" w:space="0" w:color="auto"/>
      </w:divBdr>
    </w:div>
    <w:div w:id="528569004">
      <w:bodyDiv w:val="1"/>
      <w:marLeft w:val="0"/>
      <w:marRight w:val="0"/>
      <w:marTop w:val="0"/>
      <w:marBottom w:val="0"/>
      <w:divBdr>
        <w:top w:val="none" w:sz="0" w:space="0" w:color="auto"/>
        <w:left w:val="none" w:sz="0" w:space="0" w:color="auto"/>
        <w:bottom w:val="none" w:sz="0" w:space="0" w:color="auto"/>
        <w:right w:val="none" w:sz="0" w:space="0" w:color="auto"/>
      </w:divBdr>
    </w:div>
    <w:div w:id="536546796">
      <w:bodyDiv w:val="1"/>
      <w:marLeft w:val="0"/>
      <w:marRight w:val="0"/>
      <w:marTop w:val="0"/>
      <w:marBottom w:val="0"/>
      <w:divBdr>
        <w:top w:val="none" w:sz="0" w:space="0" w:color="auto"/>
        <w:left w:val="none" w:sz="0" w:space="0" w:color="auto"/>
        <w:bottom w:val="none" w:sz="0" w:space="0" w:color="auto"/>
        <w:right w:val="none" w:sz="0" w:space="0" w:color="auto"/>
      </w:divBdr>
    </w:div>
    <w:div w:id="593589186">
      <w:bodyDiv w:val="1"/>
      <w:marLeft w:val="0"/>
      <w:marRight w:val="0"/>
      <w:marTop w:val="0"/>
      <w:marBottom w:val="0"/>
      <w:divBdr>
        <w:top w:val="none" w:sz="0" w:space="0" w:color="auto"/>
        <w:left w:val="none" w:sz="0" w:space="0" w:color="auto"/>
        <w:bottom w:val="none" w:sz="0" w:space="0" w:color="auto"/>
        <w:right w:val="none" w:sz="0" w:space="0" w:color="auto"/>
      </w:divBdr>
    </w:div>
    <w:div w:id="684478689">
      <w:bodyDiv w:val="1"/>
      <w:marLeft w:val="0"/>
      <w:marRight w:val="0"/>
      <w:marTop w:val="0"/>
      <w:marBottom w:val="0"/>
      <w:divBdr>
        <w:top w:val="none" w:sz="0" w:space="0" w:color="auto"/>
        <w:left w:val="none" w:sz="0" w:space="0" w:color="auto"/>
        <w:bottom w:val="none" w:sz="0" w:space="0" w:color="auto"/>
        <w:right w:val="none" w:sz="0" w:space="0" w:color="auto"/>
      </w:divBdr>
    </w:div>
    <w:div w:id="710497230">
      <w:bodyDiv w:val="1"/>
      <w:marLeft w:val="0"/>
      <w:marRight w:val="0"/>
      <w:marTop w:val="0"/>
      <w:marBottom w:val="0"/>
      <w:divBdr>
        <w:top w:val="none" w:sz="0" w:space="0" w:color="auto"/>
        <w:left w:val="none" w:sz="0" w:space="0" w:color="auto"/>
        <w:bottom w:val="none" w:sz="0" w:space="0" w:color="auto"/>
        <w:right w:val="none" w:sz="0" w:space="0" w:color="auto"/>
      </w:divBdr>
    </w:div>
    <w:div w:id="853835592">
      <w:bodyDiv w:val="1"/>
      <w:marLeft w:val="0"/>
      <w:marRight w:val="0"/>
      <w:marTop w:val="0"/>
      <w:marBottom w:val="0"/>
      <w:divBdr>
        <w:top w:val="none" w:sz="0" w:space="0" w:color="auto"/>
        <w:left w:val="none" w:sz="0" w:space="0" w:color="auto"/>
        <w:bottom w:val="none" w:sz="0" w:space="0" w:color="auto"/>
        <w:right w:val="none" w:sz="0" w:space="0" w:color="auto"/>
      </w:divBdr>
    </w:div>
    <w:div w:id="855727688">
      <w:bodyDiv w:val="1"/>
      <w:marLeft w:val="0"/>
      <w:marRight w:val="0"/>
      <w:marTop w:val="0"/>
      <w:marBottom w:val="0"/>
      <w:divBdr>
        <w:top w:val="none" w:sz="0" w:space="0" w:color="auto"/>
        <w:left w:val="none" w:sz="0" w:space="0" w:color="auto"/>
        <w:bottom w:val="none" w:sz="0" w:space="0" w:color="auto"/>
        <w:right w:val="none" w:sz="0" w:space="0" w:color="auto"/>
      </w:divBdr>
    </w:div>
    <w:div w:id="886139455">
      <w:bodyDiv w:val="1"/>
      <w:marLeft w:val="0"/>
      <w:marRight w:val="0"/>
      <w:marTop w:val="0"/>
      <w:marBottom w:val="0"/>
      <w:divBdr>
        <w:top w:val="none" w:sz="0" w:space="0" w:color="auto"/>
        <w:left w:val="none" w:sz="0" w:space="0" w:color="auto"/>
        <w:bottom w:val="none" w:sz="0" w:space="0" w:color="auto"/>
        <w:right w:val="none" w:sz="0" w:space="0" w:color="auto"/>
      </w:divBdr>
    </w:div>
    <w:div w:id="904608045">
      <w:bodyDiv w:val="1"/>
      <w:marLeft w:val="0"/>
      <w:marRight w:val="0"/>
      <w:marTop w:val="0"/>
      <w:marBottom w:val="0"/>
      <w:divBdr>
        <w:top w:val="none" w:sz="0" w:space="0" w:color="auto"/>
        <w:left w:val="none" w:sz="0" w:space="0" w:color="auto"/>
        <w:bottom w:val="none" w:sz="0" w:space="0" w:color="auto"/>
        <w:right w:val="none" w:sz="0" w:space="0" w:color="auto"/>
      </w:divBdr>
    </w:div>
    <w:div w:id="907762121">
      <w:bodyDiv w:val="1"/>
      <w:marLeft w:val="0"/>
      <w:marRight w:val="0"/>
      <w:marTop w:val="0"/>
      <w:marBottom w:val="0"/>
      <w:divBdr>
        <w:top w:val="none" w:sz="0" w:space="0" w:color="auto"/>
        <w:left w:val="none" w:sz="0" w:space="0" w:color="auto"/>
        <w:bottom w:val="none" w:sz="0" w:space="0" w:color="auto"/>
        <w:right w:val="none" w:sz="0" w:space="0" w:color="auto"/>
      </w:divBdr>
    </w:div>
    <w:div w:id="908534777">
      <w:bodyDiv w:val="1"/>
      <w:marLeft w:val="0"/>
      <w:marRight w:val="0"/>
      <w:marTop w:val="0"/>
      <w:marBottom w:val="0"/>
      <w:divBdr>
        <w:top w:val="none" w:sz="0" w:space="0" w:color="auto"/>
        <w:left w:val="none" w:sz="0" w:space="0" w:color="auto"/>
        <w:bottom w:val="none" w:sz="0" w:space="0" w:color="auto"/>
        <w:right w:val="none" w:sz="0" w:space="0" w:color="auto"/>
      </w:divBdr>
    </w:div>
    <w:div w:id="913585341">
      <w:bodyDiv w:val="1"/>
      <w:marLeft w:val="0"/>
      <w:marRight w:val="0"/>
      <w:marTop w:val="0"/>
      <w:marBottom w:val="0"/>
      <w:divBdr>
        <w:top w:val="none" w:sz="0" w:space="0" w:color="auto"/>
        <w:left w:val="none" w:sz="0" w:space="0" w:color="auto"/>
        <w:bottom w:val="none" w:sz="0" w:space="0" w:color="auto"/>
        <w:right w:val="none" w:sz="0" w:space="0" w:color="auto"/>
      </w:divBdr>
    </w:div>
    <w:div w:id="920873524">
      <w:bodyDiv w:val="1"/>
      <w:marLeft w:val="0"/>
      <w:marRight w:val="0"/>
      <w:marTop w:val="0"/>
      <w:marBottom w:val="0"/>
      <w:divBdr>
        <w:top w:val="none" w:sz="0" w:space="0" w:color="auto"/>
        <w:left w:val="none" w:sz="0" w:space="0" w:color="auto"/>
        <w:bottom w:val="none" w:sz="0" w:space="0" w:color="auto"/>
        <w:right w:val="none" w:sz="0" w:space="0" w:color="auto"/>
      </w:divBdr>
    </w:div>
    <w:div w:id="927277420">
      <w:bodyDiv w:val="1"/>
      <w:marLeft w:val="0"/>
      <w:marRight w:val="0"/>
      <w:marTop w:val="0"/>
      <w:marBottom w:val="0"/>
      <w:divBdr>
        <w:top w:val="none" w:sz="0" w:space="0" w:color="auto"/>
        <w:left w:val="none" w:sz="0" w:space="0" w:color="auto"/>
        <w:bottom w:val="none" w:sz="0" w:space="0" w:color="auto"/>
        <w:right w:val="none" w:sz="0" w:space="0" w:color="auto"/>
      </w:divBdr>
    </w:div>
    <w:div w:id="963073528">
      <w:bodyDiv w:val="1"/>
      <w:marLeft w:val="0"/>
      <w:marRight w:val="0"/>
      <w:marTop w:val="0"/>
      <w:marBottom w:val="0"/>
      <w:divBdr>
        <w:top w:val="none" w:sz="0" w:space="0" w:color="auto"/>
        <w:left w:val="none" w:sz="0" w:space="0" w:color="auto"/>
        <w:bottom w:val="none" w:sz="0" w:space="0" w:color="auto"/>
        <w:right w:val="none" w:sz="0" w:space="0" w:color="auto"/>
      </w:divBdr>
    </w:div>
    <w:div w:id="970213194">
      <w:bodyDiv w:val="1"/>
      <w:marLeft w:val="0"/>
      <w:marRight w:val="0"/>
      <w:marTop w:val="0"/>
      <w:marBottom w:val="0"/>
      <w:divBdr>
        <w:top w:val="none" w:sz="0" w:space="0" w:color="auto"/>
        <w:left w:val="none" w:sz="0" w:space="0" w:color="auto"/>
        <w:bottom w:val="none" w:sz="0" w:space="0" w:color="auto"/>
        <w:right w:val="none" w:sz="0" w:space="0" w:color="auto"/>
      </w:divBdr>
    </w:div>
    <w:div w:id="1019548191">
      <w:bodyDiv w:val="1"/>
      <w:marLeft w:val="0"/>
      <w:marRight w:val="0"/>
      <w:marTop w:val="0"/>
      <w:marBottom w:val="0"/>
      <w:divBdr>
        <w:top w:val="none" w:sz="0" w:space="0" w:color="auto"/>
        <w:left w:val="none" w:sz="0" w:space="0" w:color="auto"/>
        <w:bottom w:val="none" w:sz="0" w:space="0" w:color="auto"/>
        <w:right w:val="none" w:sz="0" w:space="0" w:color="auto"/>
      </w:divBdr>
    </w:div>
    <w:div w:id="1093940945">
      <w:bodyDiv w:val="1"/>
      <w:marLeft w:val="0"/>
      <w:marRight w:val="0"/>
      <w:marTop w:val="0"/>
      <w:marBottom w:val="0"/>
      <w:divBdr>
        <w:top w:val="none" w:sz="0" w:space="0" w:color="auto"/>
        <w:left w:val="none" w:sz="0" w:space="0" w:color="auto"/>
        <w:bottom w:val="none" w:sz="0" w:space="0" w:color="auto"/>
        <w:right w:val="none" w:sz="0" w:space="0" w:color="auto"/>
      </w:divBdr>
    </w:div>
    <w:div w:id="1117216144">
      <w:bodyDiv w:val="1"/>
      <w:marLeft w:val="0"/>
      <w:marRight w:val="0"/>
      <w:marTop w:val="0"/>
      <w:marBottom w:val="0"/>
      <w:divBdr>
        <w:top w:val="none" w:sz="0" w:space="0" w:color="auto"/>
        <w:left w:val="none" w:sz="0" w:space="0" w:color="auto"/>
        <w:bottom w:val="none" w:sz="0" w:space="0" w:color="auto"/>
        <w:right w:val="none" w:sz="0" w:space="0" w:color="auto"/>
      </w:divBdr>
    </w:div>
    <w:div w:id="1129936093">
      <w:bodyDiv w:val="1"/>
      <w:marLeft w:val="0"/>
      <w:marRight w:val="0"/>
      <w:marTop w:val="0"/>
      <w:marBottom w:val="0"/>
      <w:divBdr>
        <w:top w:val="none" w:sz="0" w:space="0" w:color="auto"/>
        <w:left w:val="none" w:sz="0" w:space="0" w:color="auto"/>
        <w:bottom w:val="none" w:sz="0" w:space="0" w:color="auto"/>
        <w:right w:val="none" w:sz="0" w:space="0" w:color="auto"/>
      </w:divBdr>
    </w:div>
    <w:div w:id="1144084081">
      <w:bodyDiv w:val="1"/>
      <w:marLeft w:val="0"/>
      <w:marRight w:val="0"/>
      <w:marTop w:val="0"/>
      <w:marBottom w:val="0"/>
      <w:divBdr>
        <w:top w:val="none" w:sz="0" w:space="0" w:color="auto"/>
        <w:left w:val="none" w:sz="0" w:space="0" w:color="auto"/>
        <w:bottom w:val="none" w:sz="0" w:space="0" w:color="auto"/>
        <w:right w:val="none" w:sz="0" w:space="0" w:color="auto"/>
      </w:divBdr>
    </w:div>
    <w:div w:id="1366519584">
      <w:bodyDiv w:val="1"/>
      <w:marLeft w:val="0"/>
      <w:marRight w:val="0"/>
      <w:marTop w:val="0"/>
      <w:marBottom w:val="0"/>
      <w:divBdr>
        <w:top w:val="none" w:sz="0" w:space="0" w:color="auto"/>
        <w:left w:val="none" w:sz="0" w:space="0" w:color="auto"/>
        <w:bottom w:val="none" w:sz="0" w:space="0" w:color="auto"/>
        <w:right w:val="none" w:sz="0" w:space="0" w:color="auto"/>
      </w:divBdr>
    </w:div>
    <w:div w:id="1373771995">
      <w:bodyDiv w:val="1"/>
      <w:marLeft w:val="0"/>
      <w:marRight w:val="0"/>
      <w:marTop w:val="0"/>
      <w:marBottom w:val="0"/>
      <w:divBdr>
        <w:top w:val="none" w:sz="0" w:space="0" w:color="auto"/>
        <w:left w:val="none" w:sz="0" w:space="0" w:color="auto"/>
        <w:bottom w:val="none" w:sz="0" w:space="0" w:color="auto"/>
        <w:right w:val="none" w:sz="0" w:space="0" w:color="auto"/>
      </w:divBdr>
    </w:div>
    <w:div w:id="1402556457">
      <w:bodyDiv w:val="1"/>
      <w:marLeft w:val="0"/>
      <w:marRight w:val="0"/>
      <w:marTop w:val="0"/>
      <w:marBottom w:val="0"/>
      <w:divBdr>
        <w:top w:val="none" w:sz="0" w:space="0" w:color="auto"/>
        <w:left w:val="none" w:sz="0" w:space="0" w:color="auto"/>
        <w:bottom w:val="none" w:sz="0" w:space="0" w:color="auto"/>
        <w:right w:val="none" w:sz="0" w:space="0" w:color="auto"/>
      </w:divBdr>
    </w:div>
    <w:div w:id="1431927737">
      <w:bodyDiv w:val="1"/>
      <w:marLeft w:val="0"/>
      <w:marRight w:val="0"/>
      <w:marTop w:val="0"/>
      <w:marBottom w:val="0"/>
      <w:divBdr>
        <w:top w:val="none" w:sz="0" w:space="0" w:color="auto"/>
        <w:left w:val="none" w:sz="0" w:space="0" w:color="auto"/>
        <w:bottom w:val="none" w:sz="0" w:space="0" w:color="auto"/>
        <w:right w:val="none" w:sz="0" w:space="0" w:color="auto"/>
      </w:divBdr>
    </w:div>
    <w:div w:id="1566792821">
      <w:bodyDiv w:val="1"/>
      <w:marLeft w:val="0"/>
      <w:marRight w:val="0"/>
      <w:marTop w:val="0"/>
      <w:marBottom w:val="0"/>
      <w:divBdr>
        <w:top w:val="none" w:sz="0" w:space="0" w:color="auto"/>
        <w:left w:val="none" w:sz="0" w:space="0" w:color="auto"/>
        <w:bottom w:val="none" w:sz="0" w:space="0" w:color="auto"/>
        <w:right w:val="none" w:sz="0" w:space="0" w:color="auto"/>
      </w:divBdr>
    </w:div>
    <w:div w:id="1659730599">
      <w:bodyDiv w:val="1"/>
      <w:marLeft w:val="0"/>
      <w:marRight w:val="0"/>
      <w:marTop w:val="0"/>
      <w:marBottom w:val="0"/>
      <w:divBdr>
        <w:top w:val="none" w:sz="0" w:space="0" w:color="auto"/>
        <w:left w:val="none" w:sz="0" w:space="0" w:color="auto"/>
        <w:bottom w:val="none" w:sz="0" w:space="0" w:color="auto"/>
        <w:right w:val="none" w:sz="0" w:space="0" w:color="auto"/>
      </w:divBdr>
    </w:div>
    <w:div w:id="1665814588">
      <w:bodyDiv w:val="1"/>
      <w:marLeft w:val="0"/>
      <w:marRight w:val="0"/>
      <w:marTop w:val="0"/>
      <w:marBottom w:val="0"/>
      <w:divBdr>
        <w:top w:val="none" w:sz="0" w:space="0" w:color="auto"/>
        <w:left w:val="none" w:sz="0" w:space="0" w:color="auto"/>
        <w:bottom w:val="none" w:sz="0" w:space="0" w:color="auto"/>
        <w:right w:val="none" w:sz="0" w:space="0" w:color="auto"/>
      </w:divBdr>
    </w:div>
    <w:div w:id="1698433483">
      <w:bodyDiv w:val="1"/>
      <w:marLeft w:val="0"/>
      <w:marRight w:val="0"/>
      <w:marTop w:val="0"/>
      <w:marBottom w:val="0"/>
      <w:divBdr>
        <w:top w:val="none" w:sz="0" w:space="0" w:color="auto"/>
        <w:left w:val="none" w:sz="0" w:space="0" w:color="auto"/>
        <w:bottom w:val="none" w:sz="0" w:space="0" w:color="auto"/>
        <w:right w:val="none" w:sz="0" w:space="0" w:color="auto"/>
      </w:divBdr>
    </w:div>
    <w:div w:id="1709837420">
      <w:bodyDiv w:val="1"/>
      <w:marLeft w:val="0"/>
      <w:marRight w:val="0"/>
      <w:marTop w:val="0"/>
      <w:marBottom w:val="0"/>
      <w:divBdr>
        <w:top w:val="none" w:sz="0" w:space="0" w:color="auto"/>
        <w:left w:val="none" w:sz="0" w:space="0" w:color="auto"/>
        <w:bottom w:val="none" w:sz="0" w:space="0" w:color="auto"/>
        <w:right w:val="none" w:sz="0" w:space="0" w:color="auto"/>
      </w:divBdr>
    </w:div>
    <w:div w:id="1715152912">
      <w:bodyDiv w:val="1"/>
      <w:marLeft w:val="0"/>
      <w:marRight w:val="0"/>
      <w:marTop w:val="0"/>
      <w:marBottom w:val="0"/>
      <w:divBdr>
        <w:top w:val="none" w:sz="0" w:space="0" w:color="auto"/>
        <w:left w:val="none" w:sz="0" w:space="0" w:color="auto"/>
        <w:bottom w:val="none" w:sz="0" w:space="0" w:color="auto"/>
        <w:right w:val="none" w:sz="0" w:space="0" w:color="auto"/>
      </w:divBdr>
    </w:div>
    <w:div w:id="1785269838">
      <w:bodyDiv w:val="1"/>
      <w:marLeft w:val="0"/>
      <w:marRight w:val="0"/>
      <w:marTop w:val="0"/>
      <w:marBottom w:val="0"/>
      <w:divBdr>
        <w:top w:val="none" w:sz="0" w:space="0" w:color="auto"/>
        <w:left w:val="none" w:sz="0" w:space="0" w:color="auto"/>
        <w:bottom w:val="none" w:sz="0" w:space="0" w:color="auto"/>
        <w:right w:val="none" w:sz="0" w:space="0" w:color="auto"/>
      </w:divBdr>
    </w:div>
    <w:div w:id="1836456840">
      <w:bodyDiv w:val="1"/>
      <w:marLeft w:val="0"/>
      <w:marRight w:val="0"/>
      <w:marTop w:val="0"/>
      <w:marBottom w:val="0"/>
      <w:divBdr>
        <w:top w:val="none" w:sz="0" w:space="0" w:color="auto"/>
        <w:left w:val="none" w:sz="0" w:space="0" w:color="auto"/>
        <w:bottom w:val="none" w:sz="0" w:space="0" w:color="auto"/>
        <w:right w:val="none" w:sz="0" w:space="0" w:color="auto"/>
      </w:divBdr>
    </w:div>
    <w:div w:id="1844932425">
      <w:bodyDiv w:val="1"/>
      <w:marLeft w:val="0"/>
      <w:marRight w:val="0"/>
      <w:marTop w:val="0"/>
      <w:marBottom w:val="0"/>
      <w:divBdr>
        <w:top w:val="none" w:sz="0" w:space="0" w:color="auto"/>
        <w:left w:val="none" w:sz="0" w:space="0" w:color="auto"/>
        <w:bottom w:val="none" w:sz="0" w:space="0" w:color="auto"/>
        <w:right w:val="none" w:sz="0" w:space="0" w:color="auto"/>
      </w:divBdr>
    </w:div>
    <w:div w:id="1864400354">
      <w:bodyDiv w:val="1"/>
      <w:marLeft w:val="0"/>
      <w:marRight w:val="0"/>
      <w:marTop w:val="0"/>
      <w:marBottom w:val="0"/>
      <w:divBdr>
        <w:top w:val="none" w:sz="0" w:space="0" w:color="auto"/>
        <w:left w:val="none" w:sz="0" w:space="0" w:color="auto"/>
        <w:bottom w:val="none" w:sz="0" w:space="0" w:color="auto"/>
        <w:right w:val="none" w:sz="0" w:space="0" w:color="auto"/>
      </w:divBdr>
    </w:div>
    <w:div w:id="1964730662">
      <w:bodyDiv w:val="1"/>
      <w:marLeft w:val="0"/>
      <w:marRight w:val="0"/>
      <w:marTop w:val="0"/>
      <w:marBottom w:val="0"/>
      <w:divBdr>
        <w:top w:val="none" w:sz="0" w:space="0" w:color="auto"/>
        <w:left w:val="none" w:sz="0" w:space="0" w:color="auto"/>
        <w:bottom w:val="none" w:sz="0" w:space="0" w:color="auto"/>
        <w:right w:val="none" w:sz="0" w:space="0" w:color="auto"/>
      </w:divBdr>
    </w:div>
    <w:div w:id="1965769882">
      <w:bodyDiv w:val="1"/>
      <w:marLeft w:val="0"/>
      <w:marRight w:val="0"/>
      <w:marTop w:val="0"/>
      <w:marBottom w:val="0"/>
      <w:divBdr>
        <w:top w:val="none" w:sz="0" w:space="0" w:color="auto"/>
        <w:left w:val="none" w:sz="0" w:space="0" w:color="auto"/>
        <w:bottom w:val="none" w:sz="0" w:space="0" w:color="auto"/>
        <w:right w:val="none" w:sz="0" w:space="0" w:color="auto"/>
      </w:divBdr>
    </w:div>
    <w:div w:id="2011331918">
      <w:bodyDiv w:val="1"/>
      <w:marLeft w:val="0"/>
      <w:marRight w:val="0"/>
      <w:marTop w:val="0"/>
      <w:marBottom w:val="0"/>
      <w:divBdr>
        <w:top w:val="none" w:sz="0" w:space="0" w:color="auto"/>
        <w:left w:val="none" w:sz="0" w:space="0" w:color="auto"/>
        <w:bottom w:val="none" w:sz="0" w:space="0" w:color="auto"/>
        <w:right w:val="none" w:sz="0" w:space="0" w:color="auto"/>
      </w:divBdr>
    </w:div>
    <w:div w:id="2011444184">
      <w:bodyDiv w:val="1"/>
      <w:marLeft w:val="0"/>
      <w:marRight w:val="0"/>
      <w:marTop w:val="0"/>
      <w:marBottom w:val="0"/>
      <w:divBdr>
        <w:top w:val="none" w:sz="0" w:space="0" w:color="auto"/>
        <w:left w:val="none" w:sz="0" w:space="0" w:color="auto"/>
        <w:bottom w:val="none" w:sz="0" w:space="0" w:color="auto"/>
        <w:right w:val="none" w:sz="0" w:space="0" w:color="auto"/>
      </w:divBdr>
    </w:div>
    <w:div w:id="2016763370">
      <w:bodyDiv w:val="1"/>
      <w:marLeft w:val="0"/>
      <w:marRight w:val="0"/>
      <w:marTop w:val="0"/>
      <w:marBottom w:val="0"/>
      <w:divBdr>
        <w:top w:val="none" w:sz="0" w:space="0" w:color="auto"/>
        <w:left w:val="none" w:sz="0" w:space="0" w:color="auto"/>
        <w:bottom w:val="none" w:sz="0" w:space="0" w:color="auto"/>
        <w:right w:val="none" w:sz="0" w:space="0" w:color="auto"/>
      </w:divBdr>
    </w:div>
    <w:div w:id="2033801590">
      <w:bodyDiv w:val="1"/>
      <w:marLeft w:val="0"/>
      <w:marRight w:val="0"/>
      <w:marTop w:val="0"/>
      <w:marBottom w:val="0"/>
      <w:divBdr>
        <w:top w:val="none" w:sz="0" w:space="0" w:color="auto"/>
        <w:left w:val="none" w:sz="0" w:space="0" w:color="auto"/>
        <w:bottom w:val="none" w:sz="0" w:space="0" w:color="auto"/>
        <w:right w:val="none" w:sz="0" w:space="0" w:color="auto"/>
      </w:divBdr>
    </w:div>
    <w:div w:id="2036887625">
      <w:bodyDiv w:val="1"/>
      <w:marLeft w:val="0"/>
      <w:marRight w:val="0"/>
      <w:marTop w:val="0"/>
      <w:marBottom w:val="0"/>
      <w:divBdr>
        <w:top w:val="none" w:sz="0" w:space="0" w:color="auto"/>
        <w:left w:val="none" w:sz="0" w:space="0" w:color="auto"/>
        <w:bottom w:val="none" w:sz="0" w:space="0" w:color="auto"/>
        <w:right w:val="none" w:sz="0" w:space="0" w:color="auto"/>
      </w:divBdr>
    </w:div>
    <w:div w:id="2088188561">
      <w:bodyDiv w:val="1"/>
      <w:marLeft w:val="0"/>
      <w:marRight w:val="0"/>
      <w:marTop w:val="0"/>
      <w:marBottom w:val="0"/>
      <w:divBdr>
        <w:top w:val="none" w:sz="0" w:space="0" w:color="auto"/>
        <w:left w:val="none" w:sz="0" w:space="0" w:color="auto"/>
        <w:bottom w:val="none" w:sz="0" w:space="0" w:color="auto"/>
        <w:right w:val="none" w:sz="0" w:space="0" w:color="auto"/>
      </w:divBdr>
    </w:div>
    <w:div w:id="2098594047">
      <w:bodyDiv w:val="1"/>
      <w:marLeft w:val="0"/>
      <w:marRight w:val="0"/>
      <w:marTop w:val="0"/>
      <w:marBottom w:val="0"/>
      <w:divBdr>
        <w:top w:val="none" w:sz="0" w:space="0" w:color="auto"/>
        <w:left w:val="none" w:sz="0" w:space="0" w:color="auto"/>
        <w:bottom w:val="none" w:sz="0" w:space="0" w:color="auto"/>
        <w:right w:val="none" w:sz="0" w:space="0" w:color="auto"/>
      </w:divBdr>
    </w:div>
    <w:div w:id="2135362896">
      <w:bodyDiv w:val="1"/>
      <w:marLeft w:val="0"/>
      <w:marRight w:val="0"/>
      <w:marTop w:val="0"/>
      <w:marBottom w:val="0"/>
      <w:divBdr>
        <w:top w:val="none" w:sz="0" w:space="0" w:color="auto"/>
        <w:left w:val="none" w:sz="0" w:space="0" w:color="auto"/>
        <w:bottom w:val="none" w:sz="0" w:space="0" w:color="auto"/>
        <w:right w:val="none" w:sz="0" w:space="0" w:color="auto"/>
      </w:divBdr>
    </w:div>
    <w:div w:id="2140605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184F3C-B6B6-4E28-A2EE-E95C2507D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11775</Words>
  <Characters>67124</Characters>
  <Application>Microsoft Office Word</Application>
  <DocSecurity>0</DocSecurity>
  <Lines>559</Lines>
  <Paragraphs>157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lpstr>
    </vt:vector>
  </TitlesOfParts>
  <Company>Grad Velika Gorica</Company>
  <LinksUpToDate>false</LinksUpToDate>
  <CharactersWithSpaces>78742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nada</dc:creator>
  <cp:keywords/>
  <dc:description/>
  <cp:lastModifiedBy>Ivana</cp:lastModifiedBy>
  <cp:revision>12</cp:revision>
  <cp:lastPrinted>2026-05-11T11:58:00Z</cp:lastPrinted>
  <dcterms:created xsi:type="dcterms:W3CDTF">2026-05-06T08:03:00Z</dcterms:created>
  <dcterms:modified xsi:type="dcterms:W3CDTF">2026-05-11T11:58:00Z</dcterms:modified>
  <cp:contentStatus/>
</cp:coreProperties>
</file>